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78" w:rsidRDefault="009E7A74" w:rsidP="005F0ECA">
      <w:pPr>
        <w:pStyle w:val="Heading1"/>
        <w:jc w:val="both"/>
      </w:pPr>
      <w:r w:rsidRPr="00F93DFB">
        <w:t>Phylogenetic analysis</w:t>
      </w:r>
      <w:r w:rsidR="0004426C">
        <w:t xml:space="preserve"> practical</w:t>
      </w:r>
    </w:p>
    <w:p w:rsidR="00F93DFB" w:rsidRPr="00F93DFB" w:rsidRDefault="00F93DFB" w:rsidP="005F0ECA">
      <w:pPr>
        <w:jc w:val="both"/>
      </w:pPr>
    </w:p>
    <w:p w:rsidR="009E7A74" w:rsidRPr="00F93DFB" w:rsidRDefault="009E7A74" w:rsidP="005F0ECA">
      <w:pPr>
        <w:jc w:val="both"/>
        <w:rPr>
          <w:rFonts w:ascii="Calibri" w:hAnsi="Calibri" w:cs="Calibri"/>
        </w:rPr>
      </w:pPr>
    </w:p>
    <w:p w:rsidR="009E7A74" w:rsidRPr="00F93DFB" w:rsidRDefault="009E7A74" w:rsidP="005F0ECA">
      <w:pPr>
        <w:jc w:val="both"/>
        <w:rPr>
          <w:rFonts w:ascii="Calibri" w:hAnsi="Calibri" w:cs="Calibri"/>
        </w:rPr>
      </w:pPr>
    </w:p>
    <w:p w:rsidR="00577278" w:rsidRPr="00F93DFB" w:rsidRDefault="007469CC" w:rsidP="005F0ECA">
      <w:pPr>
        <w:jc w:val="both"/>
        <w:rPr>
          <w:rFonts w:ascii="Calibri" w:hAnsi="Calibri" w:cs="Calibri"/>
        </w:rPr>
      </w:pPr>
      <w:r w:rsidRPr="007469CC">
        <w:rPr>
          <w:rFonts w:ascii="Calibri" w:hAnsi="Calibri" w:cs="Calibri"/>
          <w:noProof/>
          <w:lang w:eastAsia="hr-HR"/>
        </w:rPr>
        <w:pict>
          <v:shapetype id="_x0000_t202" coordsize="21600,21600" o:spt="202" path="m,l,21600r21600,l21600,xe">
            <v:stroke joinstyle="miter"/>
            <v:path gradientshapeok="t" o:connecttype="rect"/>
          </v:shapetype>
          <v:shape id="_x0000_s1028" type="#_x0000_t202" style="position:absolute;left:0;text-align:left;margin-left:33.4pt;margin-top:-51.5pt;width:293.35pt;height:82.75pt;z-index:251661312" fillcolor="#f1b696 [1944]">
            <v:textbox>
              <w:txbxContent>
                <w:p w:rsidR="00577278" w:rsidRDefault="00577278" w:rsidP="00577278">
                  <w:r>
                    <w:t>Objective of the practical:</w:t>
                  </w:r>
                </w:p>
                <w:p w:rsidR="00577278" w:rsidRDefault="00577278" w:rsidP="00577278">
                  <w:pPr>
                    <w:pStyle w:val="ListParagraph"/>
                    <w:numPr>
                      <w:ilvl w:val="0"/>
                      <w:numId w:val="1"/>
                    </w:numPr>
                  </w:pPr>
                  <w:r>
                    <w:t>collecting data from sequence databases</w:t>
                  </w:r>
                </w:p>
                <w:p w:rsidR="00577278" w:rsidRDefault="00577278" w:rsidP="00577278">
                  <w:pPr>
                    <w:pStyle w:val="ListParagraph"/>
                    <w:numPr>
                      <w:ilvl w:val="0"/>
                      <w:numId w:val="1"/>
                    </w:numPr>
                  </w:pPr>
                  <w:r>
                    <w:t>aligning the data</w:t>
                  </w:r>
                </w:p>
                <w:p w:rsidR="00577278" w:rsidRDefault="00577278" w:rsidP="00577278">
                  <w:pPr>
                    <w:pStyle w:val="ListParagraph"/>
                    <w:numPr>
                      <w:ilvl w:val="0"/>
                      <w:numId w:val="1"/>
                    </w:numPr>
                  </w:pPr>
                  <w:r>
                    <w:t>conducting phylogenetic analysis</w:t>
                  </w:r>
                  <w:r w:rsidR="0004426C">
                    <w:t xml:space="preserve"> using Phylip</w:t>
                  </w:r>
                </w:p>
                <w:p w:rsidR="00577278" w:rsidRDefault="00577278"/>
              </w:txbxContent>
            </v:textbox>
          </v:shape>
        </w:pict>
      </w:r>
    </w:p>
    <w:p w:rsidR="00577278" w:rsidRPr="00F93DFB" w:rsidRDefault="00577278" w:rsidP="005F0ECA">
      <w:pPr>
        <w:pStyle w:val="ListParagraph"/>
        <w:jc w:val="both"/>
        <w:rPr>
          <w:rFonts w:ascii="Calibri" w:hAnsi="Calibri" w:cs="Calibri"/>
        </w:rPr>
      </w:pPr>
    </w:p>
    <w:p w:rsidR="00F93DFB" w:rsidRDefault="003C22EF" w:rsidP="005F0ECA">
      <w:pPr>
        <w:pStyle w:val="Heading2"/>
        <w:jc w:val="both"/>
      </w:pPr>
      <w:r>
        <w:t xml:space="preserve">1 </w:t>
      </w:r>
      <w:r w:rsidR="00F93DFB">
        <w:t xml:space="preserve">Data collection </w:t>
      </w:r>
    </w:p>
    <w:p w:rsidR="00F93DFB" w:rsidRDefault="00F93DFB" w:rsidP="005F0ECA">
      <w:pPr>
        <w:autoSpaceDE w:val="0"/>
        <w:autoSpaceDN w:val="0"/>
        <w:adjustRightInd w:val="0"/>
        <w:spacing w:after="0" w:line="240" w:lineRule="auto"/>
        <w:jc w:val="both"/>
        <w:rPr>
          <w:rFonts w:ascii="Calibri" w:hAnsi="Calibri" w:cs="Calibri"/>
          <w:color w:val="17375E"/>
        </w:rPr>
      </w:pPr>
    </w:p>
    <w:p w:rsidR="004552A5" w:rsidRPr="0004426C" w:rsidRDefault="00577278" w:rsidP="005F0ECA">
      <w:pPr>
        <w:autoSpaceDE w:val="0"/>
        <w:autoSpaceDN w:val="0"/>
        <w:adjustRightInd w:val="0"/>
        <w:spacing w:after="0" w:line="240" w:lineRule="auto"/>
        <w:jc w:val="both"/>
        <w:rPr>
          <w:rFonts w:ascii="Calibri" w:hAnsi="Calibri" w:cs="Calibri"/>
          <w:b/>
          <w:color w:val="434959" w:themeColor="text2" w:themeShade="BF"/>
        </w:rPr>
      </w:pPr>
      <w:r w:rsidRPr="0004426C">
        <w:rPr>
          <w:rFonts w:ascii="Calibri" w:hAnsi="Calibri" w:cs="Calibri"/>
          <w:color w:val="434959" w:themeColor="text2" w:themeShade="BF"/>
        </w:rPr>
        <w:t>The initial dataset  on webpage is a textfile in fasta-format from the gene brain-derived neurotrophic factor (BDNF) from 12 vertebrate animals.</w:t>
      </w:r>
      <w:r w:rsidR="0004426C" w:rsidRPr="0004426C">
        <w:rPr>
          <w:rFonts w:ascii="Arial" w:hAnsi="Arial" w:cs="Arial"/>
          <w:color w:val="434959" w:themeColor="text2" w:themeShade="BF"/>
        </w:rPr>
        <w:t xml:space="preserve"> </w:t>
      </w:r>
      <w:r w:rsidR="0004426C" w:rsidRPr="0004426C">
        <w:rPr>
          <w:rFonts w:ascii="Calibri" w:hAnsi="Calibri" w:cs="Calibri"/>
          <w:color w:val="434959" w:themeColor="text2" w:themeShade="BF"/>
        </w:rPr>
        <w:t>BDNF acts on certain</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neurons</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of the</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central nervous system</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and the peripheral nervous system, helping to support the survival of existing neurons, and encourage the growth and differentiation of new neurons and</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synapses.</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In the brain, it is active in the</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hippocampus,</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cortex, and</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basal forebrain—areas vital to learning, memory, and higher thinking.</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BDNF itself is important for</w:t>
      </w:r>
      <w:r w:rsidR="0004426C" w:rsidRPr="0004426C">
        <w:rPr>
          <w:rStyle w:val="apple-converted-space"/>
          <w:rFonts w:ascii="Calibri" w:hAnsi="Calibri" w:cs="Calibri"/>
          <w:color w:val="434959" w:themeColor="text2" w:themeShade="BF"/>
        </w:rPr>
        <w:t> </w:t>
      </w:r>
      <w:r w:rsidR="0004426C" w:rsidRPr="0004426C">
        <w:rPr>
          <w:rFonts w:ascii="Calibri" w:hAnsi="Calibri" w:cs="Calibri"/>
          <w:color w:val="434959" w:themeColor="text2" w:themeShade="BF"/>
        </w:rPr>
        <w:t>long-term memory.</w:t>
      </w:r>
    </w:p>
    <w:p w:rsidR="00577278" w:rsidRPr="00F93DFB" w:rsidRDefault="00577278" w:rsidP="005F0ECA">
      <w:pPr>
        <w:jc w:val="both"/>
        <w:rPr>
          <w:rFonts w:ascii="Calibri" w:hAnsi="Calibri" w:cs="Calibri"/>
          <w:color w:val="254061"/>
        </w:rPr>
      </w:pPr>
    </w:p>
    <w:p w:rsidR="00577278" w:rsidRPr="00F93DFB" w:rsidRDefault="00502971" w:rsidP="005F0ECA">
      <w:pPr>
        <w:autoSpaceDE w:val="0"/>
        <w:autoSpaceDN w:val="0"/>
        <w:adjustRightInd w:val="0"/>
        <w:spacing w:after="0" w:line="240" w:lineRule="auto"/>
        <w:jc w:val="both"/>
        <w:rPr>
          <w:rFonts w:ascii="Calibri" w:hAnsi="Calibri" w:cs="Calibri"/>
          <w:color w:val="17375E"/>
        </w:rPr>
      </w:pPr>
      <w:r w:rsidRPr="00F93DFB">
        <w:rPr>
          <w:rFonts w:ascii="Calibri" w:hAnsi="Calibri" w:cs="Calibri"/>
          <w:color w:val="17375E"/>
        </w:rPr>
        <w:t>The initial dataset includes sequences from</w:t>
      </w:r>
      <w:r w:rsidR="00577278" w:rsidRPr="00F93DFB">
        <w:rPr>
          <w:rFonts w:ascii="Calibri" w:hAnsi="Calibri" w:cs="Calibri"/>
          <w:color w:val="17375E"/>
        </w:rPr>
        <w:t xml:space="preserve"> one bird (Gallus, chicken) and 11 mammals (two primates: human and chimpanzee, three Artodactyla: pig, cow, horse, two rodents: mouse and rat, the rest being Carnivora). Birds (Aves) and mammals are two “sister-groups” in animal kingdom.</w:t>
      </w:r>
    </w:p>
    <w:p w:rsidR="00502971" w:rsidRPr="00F93DFB" w:rsidRDefault="00502971" w:rsidP="005F0ECA">
      <w:pPr>
        <w:autoSpaceDE w:val="0"/>
        <w:autoSpaceDN w:val="0"/>
        <w:adjustRightInd w:val="0"/>
        <w:spacing w:after="0" w:line="240" w:lineRule="auto"/>
        <w:jc w:val="both"/>
        <w:rPr>
          <w:rFonts w:ascii="Calibri" w:hAnsi="Calibri" w:cs="Calibri"/>
          <w:b/>
          <w:bCs/>
          <w:color w:val="17375E"/>
        </w:rPr>
      </w:pPr>
    </w:p>
    <w:p w:rsidR="00577278" w:rsidRPr="00F93DFB" w:rsidRDefault="00577278" w:rsidP="005F0ECA">
      <w:pPr>
        <w:autoSpaceDE w:val="0"/>
        <w:autoSpaceDN w:val="0"/>
        <w:adjustRightInd w:val="0"/>
        <w:spacing w:after="0" w:line="240" w:lineRule="auto"/>
        <w:jc w:val="both"/>
        <w:rPr>
          <w:rFonts w:ascii="Calibri" w:hAnsi="Calibri" w:cs="Calibri"/>
          <w:b/>
          <w:bCs/>
          <w:color w:val="17375E"/>
        </w:rPr>
      </w:pPr>
      <w:r w:rsidRPr="00F93DFB">
        <w:rPr>
          <w:rFonts w:ascii="Calibri" w:hAnsi="Calibri" w:cs="Calibri"/>
          <w:b/>
          <w:bCs/>
          <w:color w:val="17375E"/>
        </w:rPr>
        <w:t>Expand the dataset by collecting at least 10 additional animals.</w:t>
      </w:r>
    </w:p>
    <w:p w:rsidR="00577278" w:rsidRPr="00F93DFB" w:rsidRDefault="00577278" w:rsidP="005F0ECA">
      <w:pPr>
        <w:autoSpaceDE w:val="0"/>
        <w:autoSpaceDN w:val="0"/>
        <w:adjustRightInd w:val="0"/>
        <w:spacing w:after="0" w:line="240" w:lineRule="auto"/>
        <w:jc w:val="both"/>
        <w:rPr>
          <w:rFonts w:ascii="Calibri" w:hAnsi="Calibri" w:cs="Calibri"/>
          <w:color w:val="17375E"/>
        </w:rPr>
      </w:pPr>
      <w:r w:rsidRPr="00F93DFB">
        <w:rPr>
          <w:rFonts w:ascii="Calibri" w:hAnsi="Calibri" w:cs="Calibri"/>
          <w:color w:val="17375E"/>
        </w:rPr>
        <w:t>Some suggestions which contribute for making the data a bit more presentable throughout vertebrates and also highlight differences between animal “groups”.</w:t>
      </w:r>
    </w:p>
    <w:p w:rsidR="00577278" w:rsidRPr="00F93DFB" w:rsidRDefault="00577278" w:rsidP="005F0ECA">
      <w:pPr>
        <w:pStyle w:val="ListParagraph"/>
        <w:numPr>
          <w:ilvl w:val="0"/>
          <w:numId w:val="2"/>
        </w:numPr>
        <w:autoSpaceDE w:val="0"/>
        <w:autoSpaceDN w:val="0"/>
        <w:adjustRightInd w:val="0"/>
        <w:spacing w:after="0" w:line="240" w:lineRule="auto"/>
        <w:jc w:val="both"/>
        <w:rPr>
          <w:rFonts w:ascii="Calibri" w:hAnsi="Calibri" w:cs="Calibri"/>
          <w:color w:val="17375E"/>
        </w:rPr>
      </w:pPr>
      <w:r w:rsidRPr="00F93DFB">
        <w:rPr>
          <w:rFonts w:ascii="Calibri" w:hAnsi="Calibri" w:cs="Calibri"/>
          <w:color w:val="17375E"/>
        </w:rPr>
        <w:t>Take more birds.</w:t>
      </w:r>
    </w:p>
    <w:p w:rsidR="00577278" w:rsidRPr="00F93DFB" w:rsidRDefault="00577278" w:rsidP="005F0ECA">
      <w:pPr>
        <w:pStyle w:val="ListParagraph"/>
        <w:numPr>
          <w:ilvl w:val="0"/>
          <w:numId w:val="2"/>
        </w:numPr>
        <w:autoSpaceDE w:val="0"/>
        <w:autoSpaceDN w:val="0"/>
        <w:adjustRightInd w:val="0"/>
        <w:spacing w:after="0" w:line="240" w:lineRule="auto"/>
        <w:jc w:val="both"/>
        <w:rPr>
          <w:rFonts w:ascii="Calibri" w:hAnsi="Calibri" w:cs="Calibri"/>
          <w:color w:val="17375E"/>
        </w:rPr>
      </w:pPr>
      <w:r w:rsidRPr="00F93DFB">
        <w:rPr>
          <w:rFonts w:ascii="Calibri" w:hAnsi="Calibri" w:cs="Calibri"/>
          <w:color w:val="17375E"/>
        </w:rPr>
        <w:t>Take also frogs (Amphibia)</w:t>
      </w:r>
    </w:p>
    <w:p w:rsidR="00577278" w:rsidRPr="00F93DFB" w:rsidRDefault="00577278" w:rsidP="005F0ECA">
      <w:pPr>
        <w:pStyle w:val="ListParagraph"/>
        <w:numPr>
          <w:ilvl w:val="0"/>
          <w:numId w:val="2"/>
        </w:numPr>
        <w:autoSpaceDE w:val="0"/>
        <w:autoSpaceDN w:val="0"/>
        <w:adjustRightInd w:val="0"/>
        <w:spacing w:after="0" w:line="240" w:lineRule="auto"/>
        <w:jc w:val="both"/>
        <w:rPr>
          <w:rFonts w:ascii="Calibri" w:hAnsi="Calibri" w:cs="Calibri"/>
          <w:color w:val="17375E"/>
        </w:rPr>
      </w:pPr>
      <w:r w:rsidRPr="00F93DFB">
        <w:rPr>
          <w:rFonts w:ascii="Calibri" w:hAnsi="Calibri" w:cs="Calibri"/>
          <w:color w:val="17375E"/>
        </w:rPr>
        <w:t>Take more primates (i.e. relatives of human and chimp)</w:t>
      </w:r>
    </w:p>
    <w:p w:rsidR="00577278" w:rsidRPr="00F93DFB" w:rsidRDefault="00577278" w:rsidP="005F0ECA">
      <w:pPr>
        <w:jc w:val="both"/>
        <w:rPr>
          <w:rFonts w:ascii="Calibri" w:hAnsi="Calibri" w:cs="Calibri"/>
        </w:rPr>
      </w:pPr>
    </w:p>
    <w:p w:rsidR="00502971" w:rsidRPr="00F93DFB" w:rsidRDefault="00502971" w:rsidP="005F0ECA">
      <w:pPr>
        <w:pStyle w:val="Heading3"/>
        <w:jc w:val="both"/>
      </w:pPr>
      <w:r w:rsidRPr="00F93DFB">
        <w:t>Finding similar sequences:</w:t>
      </w:r>
    </w:p>
    <w:p w:rsidR="00502971" w:rsidRPr="00F93DFB" w:rsidRDefault="007469CC" w:rsidP="005F0ECA">
      <w:pPr>
        <w:ind w:left="-567"/>
        <w:jc w:val="both"/>
        <w:rPr>
          <w:rFonts w:ascii="Calibri" w:hAnsi="Calibri" w:cs="Calibri"/>
        </w:rPr>
      </w:pPr>
      <w:r w:rsidRPr="007469CC">
        <w:rPr>
          <w:rFonts w:ascii="Calibri" w:hAnsi="Calibri" w:cs="Calibri"/>
          <w:noProof/>
          <w:lang w:eastAsia="hr-HR"/>
        </w:rPr>
        <w:pict>
          <v:roundrect id="_x0000_s1029" style="position:absolute;left:0;text-align:left;margin-left:-20.1pt;margin-top:109.65pt;width:236.1pt;height:28.45pt;z-index:251662336" arcsize="10923f" filled="f" strokecolor="#f1b696 [1944]" strokeweight="1.25pt"/>
        </w:pict>
      </w:r>
      <w:r w:rsidR="009E7A74" w:rsidRPr="00F93DFB">
        <w:rPr>
          <w:rFonts w:ascii="Calibri" w:hAnsi="Calibri" w:cs="Calibri"/>
          <w:noProof/>
          <w:lang w:val="en-GB" w:eastAsia="en-GB"/>
        </w:rPr>
        <w:drawing>
          <wp:inline distT="0" distB="0" distL="0" distR="0">
            <wp:extent cx="5760720" cy="263601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636018"/>
                    </a:xfrm>
                    <a:prstGeom prst="rect">
                      <a:avLst/>
                    </a:prstGeom>
                    <a:noFill/>
                    <a:ln w="9525">
                      <a:noFill/>
                      <a:miter lim="800000"/>
                      <a:headEnd/>
                      <a:tailEnd/>
                    </a:ln>
                  </pic:spPr>
                </pic:pic>
              </a:graphicData>
            </a:graphic>
          </wp:inline>
        </w:drawing>
      </w:r>
    </w:p>
    <w:p w:rsidR="00502971" w:rsidRPr="00F93DFB" w:rsidRDefault="007469CC" w:rsidP="005F0ECA">
      <w:pPr>
        <w:tabs>
          <w:tab w:val="left" w:pos="142"/>
        </w:tabs>
        <w:ind w:left="-567"/>
        <w:jc w:val="both"/>
        <w:rPr>
          <w:rFonts w:ascii="Calibri" w:hAnsi="Calibri" w:cs="Calibri"/>
        </w:rPr>
      </w:pPr>
      <w:r w:rsidRPr="007469CC">
        <w:rPr>
          <w:rFonts w:ascii="Calibri" w:hAnsi="Calibri" w:cs="Calibri"/>
          <w:noProof/>
          <w:lang w:eastAsia="hr-HR"/>
        </w:rPr>
        <w:lastRenderedPageBreak/>
        <w:pict>
          <v:group id="_x0000_s1035" style="position:absolute;left:0;text-align:left;margin-left:-19.55pt;margin-top:31.95pt;width:257.25pt;height:228.7pt;z-index:251668480" coordorigin="1575,2056" coordsize="5145,4574">
            <v:roundrect id="_x0000_s1030" style="position:absolute;left:1575;top:2056;width:4290;height:899" arcsize="10923f" filled="f" strokecolor="#f1b696 [1944]" strokeweight="1.25pt"/>
            <v:roundrect id="_x0000_s1031" style="position:absolute;left:5775;top:3915;width:945;height:315" arcsize="10923f" filled="f" strokecolor="#f1b696 [1944]" strokeweight="1.25pt"/>
            <v:roundrect id="_x0000_s1032" style="position:absolute;left:2640;top:4455;width:4080;height:315" arcsize="10923f" filled="f" strokecolor="#f1b696 [1944]" strokeweight="1.25pt"/>
            <v:roundrect id="_x0000_s1034" style="position:absolute;left:2640;top:5850;width:2925;height:780" arcsize="10923f" filled="f" strokecolor="#f1b696 [1944]" strokeweight="1.25pt"/>
          </v:group>
        </w:pict>
      </w:r>
      <w:r w:rsidR="00502971" w:rsidRPr="00F93DFB">
        <w:rPr>
          <w:rFonts w:ascii="Calibri" w:hAnsi="Calibri" w:cs="Calibri"/>
          <w:noProof/>
          <w:lang w:val="en-GB" w:eastAsia="en-GB"/>
        </w:rPr>
        <w:drawing>
          <wp:inline distT="0" distB="0" distL="0" distR="0">
            <wp:extent cx="5776625" cy="37817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75847" cy="3781257"/>
                    </a:xfrm>
                    <a:prstGeom prst="rect">
                      <a:avLst/>
                    </a:prstGeom>
                    <a:noFill/>
                    <a:ln w="9525">
                      <a:noFill/>
                      <a:miter lim="800000"/>
                      <a:headEnd/>
                      <a:tailEnd/>
                    </a:ln>
                  </pic:spPr>
                </pic:pic>
              </a:graphicData>
            </a:graphic>
          </wp:inline>
        </w:drawing>
      </w:r>
    </w:p>
    <w:p w:rsidR="00502971" w:rsidRPr="00F93DFB" w:rsidRDefault="007469CC" w:rsidP="005F0ECA">
      <w:pPr>
        <w:ind w:hanging="567"/>
        <w:jc w:val="both"/>
        <w:rPr>
          <w:rFonts w:ascii="Calibri" w:hAnsi="Calibri" w:cs="Calibri"/>
        </w:rPr>
      </w:pPr>
      <w:r w:rsidRPr="007469CC">
        <w:rPr>
          <w:rFonts w:ascii="Calibri" w:hAnsi="Calibri" w:cs="Calibri"/>
          <w:noProof/>
          <w:lang w:eastAsia="hr-HR"/>
        </w:rPr>
        <w:pict>
          <v:roundrect id="_x0000_s1037" style="position:absolute;left:0;text-align:left;margin-left:-27.6pt;margin-top:39.45pt;width:29.3pt;height:11.55pt;z-index:251670528" arcsize="10923f" filled="f" strokecolor="#f1b696 [1944]" strokeweight="1.25pt"/>
        </w:pict>
      </w:r>
      <w:r w:rsidRPr="007469CC">
        <w:rPr>
          <w:rFonts w:ascii="Calibri" w:hAnsi="Calibri" w:cs="Calibri"/>
          <w:noProof/>
          <w:lang w:eastAsia="hr-HR"/>
        </w:rPr>
        <w:pict>
          <v:roundrect id="_x0000_s1036" style="position:absolute;left:0;text-align:left;margin-left:309.4pt;margin-top:2.6pt;width:117.7pt;height:20.9pt;z-index:251669504" arcsize="10923f" filled="f" strokecolor="#f1b696 [1944]" strokeweight="1.25pt"/>
        </w:pict>
      </w:r>
      <w:r w:rsidR="009E7A74" w:rsidRPr="00F93DFB">
        <w:rPr>
          <w:rFonts w:ascii="Calibri" w:hAnsi="Calibri" w:cs="Calibri"/>
          <w:noProof/>
          <w:lang w:val="en-GB" w:eastAsia="en-GB"/>
        </w:rPr>
        <w:drawing>
          <wp:inline distT="0" distB="0" distL="0" distR="0">
            <wp:extent cx="5760720" cy="38307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60720" cy="3830757"/>
                    </a:xfrm>
                    <a:prstGeom prst="rect">
                      <a:avLst/>
                    </a:prstGeom>
                    <a:noFill/>
                    <a:ln w="9525">
                      <a:noFill/>
                      <a:miter lim="800000"/>
                      <a:headEnd/>
                      <a:tailEnd/>
                    </a:ln>
                  </pic:spPr>
                </pic:pic>
              </a:graphicData>
            </a:graphic>
          </wp:inline>
        </w:drawing>
      </w:r>
    </w:p>
    <w:p w:rsidR="009E7A74" w:rsidRPr="00F93DFB" w:rsidRDefault="009E7A74" w:rsidP="005F0ECA">
      <w:pPr>
        <w:ind w:hanging="567"/>
        <w:jc w:val="both"/>
        <w:rPr>
          <w:rFonts w:ascii="Calibri" w:hAnsi="Calibri" w:cs="Calibri"/>
        </w:rPr>
      </w:pPr>
    </w:p>
    <w:p w:rsidR="005C5EFE" w:rsidRPr="00F93DFB" w:rsidRDefault="005C5EFE" w:rsidP="005F0ECA">
      <w:pPr>
        <w:ind w:left="-567"/>
        <w:jc w:val="both"/>
        <w:rPr>
          <w:rFonts w:ascii="Calibri" w:hAnsi="Calibri" w:cs="Calibri"/>
        </w:rPr>
      </w:pPr>
      <w:r w:rsidRPr="00F93DFB">
        <w:rPr>
          <w:rFonts w:ascii="Calibri" w:hAnsi="Calibri" w:cs="Calibri"/>
        </w:rPr>
        <w:t xml:space="preserve">Create a new file containing </w:t>
      </w:r>
      <w:r w:rsidR="00220F96" w:rsidRPr="00F93DFB">
        <w:rPr>
          <w:rFonts w:ascii="Calibri" w:hAnsi="Calibri" w:cs="Calibri"/>
        </w:rPr>
        <w:t>10 new sequ</w:t>
      </w:r>
      <w:r w:rsidR="00860FBB" w:rsidRPr="00F93DFB">
        <w:rPr>
          <w:rFonts w:ascii="Calibri" w:hAnsi="Calibri" w:cs="Calibri"/>
        </w:rPr>
        <w:t>e</w:t>
      </w:r>
      <w:r w:rsidR="00220F96" w:rsidRPr="00F93DFB">
        <w:rPr>
          <w:rFonts w:ascii="Calibri" w:hAnsi="Calibri" w:cs="Calibri"/>
        </w:rPr>
        <w:t>nces and the</w:t>
      </w:r>
      <w:r w:rsidR="00860FBB" w:rsidRPr="00F93DFB">
        <w:rPr>
          <w:rFonts w:ascii="Calibri" w:hAnsi="Calibri" w:cs="Calibri"/>
        </w:rPr>
        <w:t xml:space="preserve"> sequences from</w:t>
      </w:r>
      <w:r w:rsidR="00220F96" w:rsidRPr="00F93DFB">
        <w:rPr>
          <w:rFonts w:ascii="Calibri" w:hAnsi="Calibri" w:cs="Calibri"/>
        </w:rPr>
        <w:t xml:space="preserve"> initial dataset.</w:t>
      </w:r>
      <w:r w:rsidR="00860FBB" w:rsidRPr="00F93DFB">
        <w:rPr>
          <w:rFonts w:ascii="Calibri" w:hAnsi="Calibri" w:cs="Calibri"/>
        </w:rPr>
        <w:t xml:space="preserve"> Be careful with naming the sequ</w:t>
      </w:r>
      <w:r w:rsidR="009D7F48" w:rsidRPr="00F93DFB">
        <w:rPr>
          <w:rFonts w:ascii="Calibri" w:hAnsi="Calibri" w:cs="Calibri"/>
        </w:rPr>
        <w:t>e</w:t>
      </w:r>
      <w:r w:rsidR="00860FBB" w:rsidRPr="00F93DFB">
        <w:rPr>
          <w:rFonts w:ascii="Calibri" w:hAnsi="Calibri" w:cs="Calibri"/>
        </w:rPr>
        <w:t xml:space="preserve">nces - </w:t>
      </w:r>
      <w:r w:rsidR="009D7F48" w:rsidRPr="00F93DFB">
        <w:rPr>
          <w:rFonts w:ascii="Calibri" w:hAnsi="Calibri" w:cs="Calibri"/>
        </w:rPr>
        <w:t xml:space="preserve">later used </w:t>
      </w:r>
      <w:r w:rsidR="00860FBB" w:rsidRPr="00F93DFB">
        <w:rPr>
          <w:rFonts w:ascii="Calibri" w:hAnsi="Calibri" w:cs="Calibri"/>
        </w:rPr>
        <w:t>Phylip format uses only first 10 characters and they should be unique for each sequence.</w:t>
      </w:r>
    </w:p>
    <w:p w:rsidR="005C5EFE" w:rsidRPr="00F93DFB" w:rsidRDefault="003C22EF" w:rsidP="005F0ECA">
      <w:pPr>
        <w:pStyle w:val="Heading2"/>
        <w:jc w:val="both"/>
      </w:pPr>
      <w:r>
        <w:lastRenderedPageBreak/>
        <w:t xml:space="preserve">2 </w:t>
      </w:r>
      <w:r w:rsidR="005C5EFE" w:rsidRPr="00F93DFB">
        <w:t>Create multiple alignment</w:t>
      </w:r>
    </w:p>
    <w:p w:rsidR="005C5EFE" w:rsidRPr="00F93DFB" w:rsidRDefault="005C5EFE" w:rsidP="005F0ECA">
      <w:pPr>
        <w:ind w:hanging="567"/>
        <w:jc w:val="both"/>
        <w:rPr>
          <w:rFonts w:ascii="Calibri" w:hAnsi="Calibri" w:cs="Calibri"/>
        </w:rPr>
      </w:pPr>
      <w:r w:rsidRPr="00F93DFB">
        <w:rPr>
          <w:rFonts w:ascii="Calibri" w:hAnsi="Calibri" w:cs="Calibri"/>
        </w:rPr>
        <w:t>For that purpose we will be using ClustalX .</w:t>
      </w:r>
    </w:p>
    <w:p w:rsidR="005C5EFE" w:rsidRPr="00F93DFB" w:rsidRDefault="005C5EFE" w:rsidP="005F0ECA">
      <w:pPr>
        <w:ind w:hanging="567"/>
        <w:jc w:val="both"/>
        <w:rPr>
          <w:rFonts w:ascii="Calibri" w:hAnsi="Calibri" w:cs="Calibri"/>
        </w:rPr>
      </w:pPr>
      <w:r w:rsidRPr="00F93DFB">
        <w:rPr>
          <w:rFonts w:ascii="Calibri" w:hAnsi="Calibri" w:cs="Calibri"/>
        </w:rPr>
        <w:t xml:space="preserve">Start the program and open the file </w:t>
      </w:r>
      <w:r w:rsidR="00860FBB" w:rsidRPr="00F93DFB">
        <w:rPr>
          <w:rFonts w:ascii="Calibri" w:hAnsi="Calibri" w:cs="Calibri"/>
        </w:rPr>
        <w:t>with sequences.</w:t>
      </w:r>
    </w:p>
    <w:p w:rsidR="00860FBB" w:rsidRPr="00F93DFB" w:rsidRDefault="00860FBB" w:rsidP="005F0ECA">
      <w:pPr>
        <w:ind w:hanging="567"/>
        <w:jc w:val="both"/>
        <w:rPr>
          <w:rFonts w:ascii="Calibri" w:hAnsi="Calibri" w:cs="Calibri"/>
        </w:rPr>
      </w:pPr>
      <w:r w:rsidRPr="00F93DFB">
        <w:rPr>
          <w:rFonts w:ascii="Calibri" w:hAnsi="Calibri" w:cs="Calibri"/>
          <w:noProof/>
          <w:lang w:val="en-GB" w:eastAsia="en-GB"/>
        </w:rPr>
        <w:drawing>
          <wp:inline distT="0" distB="0" distL="0" distR="0">
            <wp:extent cx="5760720" cy="364426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60720" cy="3644266"/>
                    </a:xfrm>
                    <a:prstGeom prst="rect">
                      <a:avLst/>
                    </a:prstGeom>
                    <a:noFill/>
                    <a:ln w="9525">
                      <a:noFill/>
                      <a:miter lim="800000"/>
                      <a:headEnd/>
                      <a:tailEnd/>
                    </a:ln>
                  </pic:spPr>
                </pic:pic>
              </a:graphicData>
            </a:graphic>
          </wp:inline>
        </w:drawing>
      </w:r>
    </w:p>
    <w:p w:rsidR="00860FBB" w:rsidRPr="00F93DFB" w:rsidRDefault="00860FBB" w:rsidP="005F0ECA">
      <w:pPr>
        <w:ind w:hanging="567"/>
        <w:jc w:val="both"/>
        <w:rPr>
          <w:rFonts w:ascii="Calibri" w:hAnsi="Calibri" w:cs="Calibri"/>
        </w:rPr>
      </w:pPr>
    </w:p>
    <w:p w:rsidR="00860FBB" w:rsidRPr="00F93DFB" w:rsidRDefault="00860FBB" w:rsidP="005F0ECA">
      <w:pPr>
        <w:ind w:hanging="567"/>
        <w:jc w:val="both"/>
        <w:rPr>
          <w:rFonts w:ascii="Calibri" w:hAnsi="Calibri" w:cs="Calibri"/>
        </w:rPr>
      </w:pPr>
      <w:r w:rsidRPr="00F93DFB">
        <w:rPr>
          <w:rFonts w:ascii="Calibri" w:hAnsi="Calibri" w:cs="Calibri"/>
        </w:rPr>
        <w:t>Select the Phylip format as the output format (Alignment menu&gt;Output Format Options)</w:t>
      </w:r>
    </w:p>
    <w:p w:rsidR="00860FBB" w:rsidRPr="00F93DFB" w:rsidRDefault="00860FBB" w:rsidP="005F0ECA">
      <w:pPr>
        <w:ind w:left="-567"/>
        <w:jc w:val="both"/>
        <w:rPr>
          <w:rFonts w:ascii="Calibri" w:hAnsi="Calibri" w:cs="Calibri"/>
        </w:rPr>
      </w:pPr>
      <w:r w:rsidRPr="00F93DFB">
        <w:rPr>
          <w:rFonts w:ascii="Calibri" w:hAnsi="Calibri" w:cs="Calibri"/>
        </w:rPr>
        <w:t>Create the multiple alignment (Alignment menu&gt;Do Complete Alignment). Additional parameters for both pairwise and multiple alignments are available under Alignment&gt;Alignment Parameters menu.</w:t>
      </w:r>
    </w:p>
    <w:p w:rsidR="00F93DFB" w:rsidRPr="00F93DFB" w:rsidRDefault="00F93DFB" w:rsidP="005F0ECA">
      <w:pPr>
        <w:autoSpaceDE w:val="0"/>
        <w:autoSpaceDN w:val="0"/>
        <w:adjustRightInd w:val="0"/>
        <w:spacing w:after="0" w:line="240" w:lineRule="auto"/>
        <w:ind w:left="142" w:hanging="567"/>
        <w:jc w:val="both"/>
        <w:rPr>
          <w:rFonts w:ascii="Calibri" w:hAnsi="Calibri" w:cs="Calibri"/>
        </w:rPr>
      </w:pPr>
      <w:r w:rsidRPr="00F93DFB">
        <w:rPr>
          <w:rFonts w:ascii="Calibri" w:hAnsi="Calibri" w:cs="Calibri"/>
          <w:color w:val="254061"/>
        </w:rPr>
        <w:t>An alignment given by a program is always just a suggestion and must be</w:t>
      </w:r>
      <w:r>
        <w:rPr>
          <w:rFonts w:ascii="Calibri" w:hAnsi="Calibri" w:cs="Calibri"/>
          <w:color w:val="254061"/>
        </w:rPr>
        <w:t xml:space="preserve"> inspected manually = by own </w:t>
      </w:r>
      <w:r w:rsidRPr="00F93DFB">
        <w:rPr>
          <w:rFonts w:ascii="Calibri" w:hAnsi="Calibri" w:cs="Calibri"/>
          <w:color w:val="254061"/>
        </w:rPr>
        <w:t>eyes and brains. Depending on the case, corrections</w:t>
      </w:r>
      <w:r>
        <w:rPr>
          <w:rFonts w:ascii="Calibri" w:hAnsi="Calibri" w:cs="Calibri"/>
          <w:color w:val="254061"/>
        </w:rPr>
        <w:t xml:space="preserve"> </w:t>
      </w:r>
      <w:r w:rsidRPr="00F93DFB">
        <w:rPr>
          <w:rFonts w:ascii="Calibri" w:hAnsi="Calibri" w:cs="Calibri"/>
          <w:color w:val="254061"/>
        </w:rPr>
        <w:t>are needed / not needed</w:t>
      </w:r>
      <w:r>
        <w:rPr>
          <w:rFonts w:ascii="Calibri" w:hAnsi="Calibri" w:cs="Calibri"/>
          <w:color w:val="254061"/>
        </w:rPr>
        <w:t>.</w:t>
      </w:r>
    </w:p>
    <w:p w:rsidR="009D7F48" w:rsidRDefault="009D7F48" w:rsidP="005F0ECA">
      <w:pPr>
        <w:ind w:left="-567"/>
        <w:jc w:val="both"/>
        <w:rPr>
          <w:rFonts w:ascii="Calibri" w:hAnsi="Calibri" w:cs="Calibri"/>
        </w:rPr>
      </w:pPr>
    </w:p>
    <w:p w:rsidR="0004426C" w:rsidRPr="00F93DFB" w:rsidRDefault="0004426C" w:rsidP="005F0ECA">
      <w:pPr>
        <w:ind w:left="-567"/>
        <w:jc w:val="both"/>
        <w:rPr>
          <w:rFonts w:ascii="Calibri" w:hAnsi="Calibri" w:cs="Calibri"/>
        </w:rPr>
      </w:pPr>
    </w:p>
    <w:p w:rsidR="009D7F48" w:rsidRPr="00F93DFB" w:rsidRDefault="003C22EF" w:rsidP="005F0ECA">
      <w:pPr>
        <w:pStyle w:val="Heading2"/>
        <w:jc w:val="both"/>
      </w:pPr>
      <w:r>
        <w:t xml:space="preserve">3 </w:t>
      </w:r>
      <w:r w:rsidR="009D7F48" w:rsidRPr="00F93DFB">
        <w:t>Phylip</w:t>
      </w:r>
    </w:p>
    <w:p w:rsidR="00F93DFB" w:rsidRPr="00F93DFB" w:rsidRDefault="00F93DFB" w:rsidP="005F0ECA">
      <w:pPr>
        <w:pStyle w:val="Heading2"/>
        <w:jc w:val="both"/>
      </w:pPr>
      <w:r w:rsidRPr="00F93DFB">
        <w:t>General usage of the program</w:t>
      </w:r>
    </w:p>
    <w:p w:rsidR="00F93DFB" w:rsidRPr="00F93DFB" w:rsidRDefault="00F93DFB" w:rsidP="005F0ECA">
      <w:pPr>
        <w:spacing w:after="0" w:line="240" w:lineRule="auto"/>
        <w:ind w:left="-567"/>
        <w:jc w:val="both"/>
        <w:rPr>
          <w:rFonts w:ascii="Calibri" w:hAnsi="Calibri" w:cs="Calibri"/>
        </w:rPr>
      </w:pPr>
      <w:r w:rsidRPr="00F93DFB">
        <w:rPr>
          <w:rFonts w:ascii="Calibri" w:hAnsi="Calibri" w:cs="Calibri"/>
        </w:rPr>
        <w:t xml:space="preserve">The programs are controlled through a menu, which asks the users which options they want </w:t>
      </w:r>
    </w:p>
    <w:p w:rsidR="00F93DFB" w:rsidRDefault="00F93DFB" w:rsidP="005F0ECA">
      <w:pPr>
        <w:spacing w:after="0" w:line="240" w:lineRule="auto"/>
        <w:ind w:left="-567"/>
        <w:jc w:val="both"/>
        <w:rPr>
          <w:rFonts w:ascii="Calibri" w:hAnsi="Calibri" w:cs="Calibri"/>
        </w:rPr>
      </w:pPr>
      <w:r w:rsidRPr="00F93DFB">
        <w:rPr>
          <w:rFonts w:ascii="Calibri" w:hAnsi="Calibri" w:cs="Calibri"/>
        </w:rPr>
        <w:t>to set, and allows them to start the computation.</w:t>
      </w:r>
    </w:p>
    <w:p w:rsidR="00F93DFB" w:rsidRPr="00F93DFB" w:rsidRDefault="00F93DFB" w:rsidP="005F0ECA">
      <w:pPr>
        <w:spacing w:after="0" w:line="240" w:lineRule="auto"/>
        <w:ind w:left="-567"/>
        <w:jc w:val="both"/>
        <w:rPr>
          <w:rFonts w:ascii="Calibri" w:hAnsi="Calibri" w:cs="Calibri"/>
        </w:rPr>
      </w:pPr>
      <w:r w:rsidRPr="00F93DFB">
        <w:rPr>
          <w:rFonts w:ascii="Calibri" w:hAnsi="Calibri" w:cs="Calibri"/>
        </w:rPr>
        <w:t xml:space="preserve">Most of the programs look for the data in a file called infile. If they do not find this file </w:t>
      </w:r>
    </w:p>
    <w:p w:rsidR="00F93DFB" w:rsidRPr="00F93DFB" w:rsidRDefault="00F93DFB" w:rsidP="005F0ECA">
      <w:pPr>
        <w:spacing w:after="0" w:line="240" w:lineRule="auto"/>
        <w:ind w:left="-567"/>
        <w:jc w:val="both"/>
        <w:rPr>
          <w:rFonts w:ascii="Calibri" w:hAnsi="Calibri" w:cs="Calibri"/>
        </w:rPr>
      </w:pPr>
      <w:r w:rsidRPr="00F93DFB">
        <w:rPr>
          <w:rFonts w:ascii="Calibri" w:hAnsi="Calibri" w:cs="Calibri"/>
        </w:rPr>
        <w:t xml:space="preserve">they then ask the user to type in the file name of the data file. Output is written onto special </w:t>
      </w:r>
    </w:p>
    <w:p w:rsidR="00F93DFB" w:rsidRPr="00F93DFB" w:rsidRDefault="00F93DFB" w:rsidP="005F0ECA">
      <w:pPr>
        <w:spacing w:after="0" w:line="240" w:lineRule="auto"/>
        <w:ind w:left="-567"/>
        <w:jc w:val="both"/>
        <w:rPr>
          <w:rFonts w:ascii="Calibri" w:hAnsi="Calibri" w:cs="Calibri"/>
        </w:rPr>
      </w:pPr>
      <w:r w:rsidRPr="00F93DFB">
        <w:rPr>
          <w:rFonts w:ascii="Calibri" w:hAnsi="Calibri" w:cs="Calibri"/>
        </w:rPr>
        <w:t xml:space="preserve">files with names like  outfile and  outtree. Trees written onto  outtree are in the </w:t>
      </w:r>
    </w:p>
    <w:p w:rsidR="00F93DFB" w:rsidRDefault="00F93DFB" w:rsidP="005F0ECA">
      <w:pPr>
        <w:spacing w:after="0" w:line="240" w:lineRule="auto"/>
        <w:ind w:left="-567"/>
        <w:jc w:val="both"/>
        <w:rPr>
          <w:rFonts w:ascii="Calibri" w:hAnsi="Calibri" w:cs="Calibri"/>
        </w:rPr>
      </w:pPr>
      <w:r w:rsidRPr="00F93DFB">
        <w:rPr>
          <w:rFonts w:ascii="Calibri" w:hAnsi="Calibri" w:cs="Calibri"/>
        </w:rPr>
        <w:t>Newick format</w:t>
      </w:r>
      <w:r>
        <w:rPr>
          <w:rFonts w:ascii="Calibri" w:hAnsi="Calibri" w:cs="Calibri"/>
        </w:rPr>
        <w:t xml:space="preserve">  -  you will be using TreeView for viewing the trees.</w:t>
      </w:r>
    </w:p>
    <w:p w:rsidR="00F93DFB" w:rsidRPr="00F93DFB" w:rsidRDefault="00F93DFB" w:rsidP="005F0ECA">
      <w:pPr>
        <w:pStyle w:val="Heading2"/>
        <w:jc w:val="both"/>
      </w:pPr>
      <w:r w:rsidRPr="00F93DFB">
        <w:lastRenderedPageBreak/>
        <w:t xml:space="preserve">Running PHYLIP programs </w:t>
      </w:r>
    </w:p>
    <w:p w:rsidR="003C22EF" w:rsidRDefault="00F93DFB" w:rsidP="0004426C">
      <w:pPr>
        <w:spacing w:after="0" w:line="240" w:lineRule="auto"/>
        <w:ind w:left="-567"/>
        <w:jc w:val="both"/>
        <w:rPr>
          <w:rFonts w:ascii="Calibri" w:hAnsi="Calibri" w:cs="Calibri"/>
        </w:rPr>
      </w:pPr>
      <w:r w:rsidRPr="00F93DFB">
        <w:rPr>
          <w:rFonts w:ascii="Calibri" w:hAnsi="Calibri" w:cs="Calibri"/>
        </w:rPr>
        <w:t>The programs are used in a sequential way. The output from the first program is used as an input in the next program. The trick is to know how to use the programs in suitable combinations.</w:t>
      </w:r>
      <w:r>
        <w:rPr>
          <w:rFonts w:ascii="Calibri" w:hAnsi="Calibri" w:cs="Calibri"/>
        </w:rPr>
        <w:t xml:space="preserve"> </w:t>
      </w:r>
      <w:r w:rsidRPr="00F93DFB">
        <w:rPr>
          <w:rFonts w:ascii="Calibri" w:hAnsi="Calibri" w:cs="Calibri"/>
        </w:rPr>
        <w:t>In Windows, the PHYLIP programs can be  invoked by double-clicking on the icon or by typing the name of the program on the command line. It is advisable to use programs from the command line, because then you will be better able to see, e.g., the error messages that might appear.</w:t>
      </w:r>
    </w:p>
    <w:p w:rsidR="003C22EF" w:rsidRPr="003C22EF" w:rsidRDefault="003C22EF" w:rsidP="0004426C">
      <w:pPr>
        <w:spacing w:after="0" w:line="240" w:lineRule="auto"/>
        <w:ind w:left="-567"/>
        <w:jc w:val="both"/>
        <w:rPr>
          <w:rFonts w:ascii="Calibri" w:hAnsi="Calibri" w:cs="Calibri"/>
          <w:b/>
        </w:rPr>
      </w:pPr>
      <w:r w:rsidRPr="003C22EF">
        <w:rPr>
          <w:rFonts w:ascii="Calibri" w:hAnsi="Calibri" w:cs="Calibri"/>
        </w:rPr>
        <w:t xml:space="preserve">Most PHYLIP programs run in the same way. The input for a program is taken from a file called infile - if the program does not find this file it then asks the user to type in the file name of the data file. The results are written in a file called outfile. Some programs may write both outfile and a file called outtree or plotfile.  </w:t>
      </w:r>
      <w:r w:rsidRPr="003C22EF">
        <w:rPr>
          <w:rFonts w:ascii="Calibri" w:hAnsi="Calibri" w:cs="Calibri"/>
          <w:b/>
        </w:rPr>
        <w:t xml:space="preserve">Because most of the programs use the default names for the input and output files, you need to be sure </w:t>
      </w:r>
      <w:r w:rsidR="005F0ECA">
        <w:rPr>
          <w:rFonts w:ascii="Calibri" w:hAnsi="Calibri" w:cs="Calibri"/>
          <w:b/>
        </w:rPr>
        <w:t>to rename the files you want to</w:t>
      </w:r>
      <w:r w:rsidRPr="003C22EF">
        <w:rPr>
          <w:rFonts w:ascii="Calibri" w:hAnsi="Calibri" w:cs="Calibri"/>
          <w:b/>
        </w:rPr>
        <w:t xml:space="preserve"> save before proceeding  to further analysis. </w:t>
      </w:r>
    </w:p>
    <w:p w:rsidR="00F93DFB" w:rsidRDefault="003C22EF" w:rsidP="0004426C">
      <w:pPr>
        <w:spacing w:after="0" w:line="240" w:lineRule="auto"/>
        <w:ind w:left="-567"/>
        <w:jc w:val="both"/>
        <w:rPr>
          <w:rFonts w:ascii="Calibri" w:hAnsi="Calibri" w:cs="Calibri"/>
        </w:rPr>
      </w:pPr>
      <w:r w:rsidRPr="003C22EF">
        <w:rPr>
          <w:rFonts w:ascii="Calibri" w:hAnsi="Calibri" w:cs="Calibri"/>
        </w:rPr>
        <w:t>Otherwise you risk losing your results. For example, you get a distance matrix (outfile) from the program Dnadist, but you want to try different settings for the matrix calculations. Then, before doing the matrix calculation again, rename outfile to Dnadist_out_F84</w:t>
      </w:r>
      <w:r w:rsidR="007634A8">
        <w:rPr>
          <w:rFonts w:ascii="Calibri" w:hAnsi="Calibri" w:cs="Calibri"/>
        </w:rPr>
        <w:t xml:space="preserve"> </w:t>
      </w:r>
      <w:r w:rsidRPr="003C22EF">
        <w:rPr>
          <w:rFonts w:ascii="Calibri" w:hAnsi="Calibri" w:cs="Calibri"/>
        </w:rPr>
        <w:t>or something similar</w:t>
      </w:r>
      <w:r w:rsidR="00730DDE">
        <w:rPr>
          <w:rFonts w:ascii="Calibri" w:hAnsi="Calibri" w:cs="Calibri"/>
        </w:rPr>
        <w:t xml:space="preserve"> depending on the type of the analysis and methods used)</w:t>
      </w:r>
      <w:r w:rsidRPr="003C22EF">
        <w:rPr>
          <w:rFonts w:ascii="Calibri" w:hAnsi="Calibri" w:cs="Calibri"/>
        </w:rPr>
        <w:t>, so that you can tell different analysis results apart after you have ceased to work.</w:t>
      </w:r>
    </w:p>
    <w:p w:rsidR="003C22EF" w:rsidRDefault="003C22EF" w:rsidP="005F0ECA">
      <w:pPr>
        <w:ind w:left="-567"/>
        <w:jc w:val="both"/>
        <w:rPr>
          <w:rFonts w:ascii="Calibri" w:hAnsi="Calibri" w:cs="Calibri"/>
        </w:rPr>
      </w:pPr>
    </w:p>
    <w:p w:rsidR="003C22EF" w:rsidRPr="003C22EF" w:rsidRDefault="003C22EF" w:rsidP="005F0ECA">
      <w:pPr>
        <w:pStyle w:val="Heading2"/>
        <w:jc w:val="both"/>
      </w:pPr>
      <w:r w:rsidRPr="003C22EF">
        <w:t xml:space="preserve">Essential programs </w:t>
      </w:r>
    </w:p>
    <w:p w:rsidR="003C22EF" w:rsidRPr="003C22EF" w:rsidRDefault="003C22EF" w:rsidP="005F0ECA">
      <w:pPr>
        <w:spacing w:after="0" w:line="240" w:lineRule="auto"/>
        <w:ind w:left="-567"/>
        <w:jc w:val="both"/>
        <w:rPr>
          <w:rFonts w:ascii="Calibri" w:hAnsi="Calibri" w:cs="Calibri"/>
        </w:rPr>
      </w:pPr>
      <w:r w:rsidRPr="003C22EF">
        <w:rPr>
          <w:rFonts w:ascii="Calibri" w:hAnsi="Calibri" w:cs="Calibri"/>
        </w:rPr>
        <w:t xml:space="preserve">Here is a list of the programs that can be used for the molecular sequence data analysis. The </w:t>
      </w:r>
    </w:p>
    <w:p w:rsidR="003C22EF" w:rsidRPr="003C22EF" w:rsidRDefault="003C22EF" w:rsidP="005F0ECA">
      <w:pPr>
        <w:spacing w:after="0" w:line="240" w:lineRule="auto"/>
        <w:ind w:left="-567"/>
        <w:jc w:val="both"/>
        <w:rPr>
          <w:rFonts w:ascii="Calibri" w:hAnsi="Calibri" w:cs="Calibri"/>
        </w:rPr>
      </w:pPr>
      <w:r w:rsidRPr="003C22EF">
        <w:rPr>
          <w:rFonts w:ascii="Calibri" w:hAnsi="Calibri" w:cs="Calibri"/>
        </w:rPr>
        <w:t xml:space="preserve">programs are divided into the method categories. The choice of the correct analysis method is </w:t>
      </w:r>
    </w:p>
    <w:p w:rsidR="003C22EF" w:rsidRPr="003C22EF" w:rsidRDefault="003C22EF" w:rsidP="005F0ECA">
      <w:pPr>
        <w:spacing w:after="0" w:line="240" w:lineRule="auto"/>
        <w:ind w:left="-567"/>
        <w:jc w:val="both"/>
        <w:rPr>
          <w:rFonts w:ascii="Calibri" w:hAnsi="Calibri" w:cs="Calibri"/>
        </w:rPr>
      </w:pPr>
      <w:r w:rsidRPr="003C22EF">
        <w:rPr>
          <w:rFonts w:ascii="Calibri" w:hAnsi="Calibri" w:cs="Calibri"/>
        </w:rPr>
        <w:t>left for the user.</w:t>
      </w:r>
    </w:p>
    <w:p w:rsidR="003C22EF" w:rsidRPr="003C22EF" w:rsidRDefault="003C22EF" w:rsidP="005F0ECA">
      <w:pPr>
        <w:pStyle w:val="Heading3"/>
        <w:jc w:val="both"/>
      </w:pPr>
      <w:r w:rsidRPr="003C22EF">
        <w:t xml:space="preserve">Distance methods </w:t>
      </w:r>
    </w:p>
    <w:p w:rsidR="003C22EF" w:rsidRDefault="003C22EF" w:rsidP="005F0ECA">
      <w:pPr>
        <w:spacing w:after="0" w:line="240" w:lineRule="auto"/>
        <w:ind w:left="-567"/>
        <w:jc w:val="both"/>
        <w:rPr>
          <w:rFonts w:ascii="Calibri" w:hAnsi="Calibri" w:cs="Calibri"/>
        </w:rPr>
      </w:pPr>
      <w:r w:rsidRPr="003C22EF">
        <w:rPr>
          <w:rFonts w:ascii="Calibri" w:hAnsi="Calibri" w:cs="Calibri"/>
        </w:rPr>
        <w:t xml:space="preserve">These programs are intended to be used sequentially. </w:t>
      </w:r>
    </w:p>
    <w:p w:rsidR="003C22EF" w:rsidRPr="003C22EF" w:rsidRDefault="003C22EF" w:rsidP="005F0ECA">
      <w:pPr>
        <w:spacing w:after="0" w:line="240" w:lineRule="auto"/>
        <w:ind w:left="-567"/>
        <w:jc w:val="both"/>
        <w:rPr>
          <w:rFonts w:ascii="Calibri" w:hAnsi="Calibri" w:cs="Calibri"/>
        </w:rPr>
      </w:pPr>
      <w:r w:rsidRPr="003C22EF">
        <w:rPr>
          <w:rFonts w:ascii="Calibri" w:hAnsi="Calibri" w:cs="Calibri"/>
        </w:rPr>
        <w:t xml:space="preserve">First a distance matrix is calculated by Dnadist or Protdist program from the multiple sequence alignment. The matrix is then transformed into a tree by Fitch, Kitsch or Neighbor program. Programs Dnadist and Protdist create a file  outfile. Before running Fitch, Kitsch ot Neighbor,  outfile should be </w:t>
      </w:r>
      <w:r w:rsidR="00976909">
        <w:rPr>
          <w:rFonts w:ascii="Calibri" w:hAnsi="Calibri" w:cs="Calibri"/>
        </w:rPr>
        <w:t>renamed, either as infile or</w:t>
      </w:r>
      <w:r w:rsidRPr="003C22EF">
        <w:rPr>
          <w:rFonts w:ascii="Calibri" w:hAnsi="Calibri" w:cs="Calibri"/>
        </w:rPr>
        <w:t xml:space="preserve"> with another file name. Fitch, Kitsch and Neighbor programs create both outfile and outtree.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Dnadist</w:t>
      </w:r>
      <w:r w:rsidRPr="003C22EF">
        <w:rPr>
          <w:rFonts w:ascii="Calibri" w:hAnsi="Calibri" w:cs="Calibri"/>
        </w:rPr>
        <w:t xml:space="preserve"> </w:t>
      </w:r>
      <w:r>
        <w:rPr>
          <w:rFonts w:ascii="Calibri" w:hAnsi="Calibri" w:cs="Calibri"/>
        </w:rPr>
        <w:t xml:space="preserve">- </w:t>
      </w:r>
      <w:r w:rsidRPr="003C22EF">
        <w:rPr>
          <w:rFonts w:ascii="Calibri" w:hAnsi="Calibri" w:cs="Calibri"/>
        </w:rPr>
        <w:t>DNA distance matrix calculation</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Protdist</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Protein distance matrix calculation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Fitch</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Fitch-Margoliash tree drawing method without molecular clock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Kitsch</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Fitch-Margoliash tree drawing method with molecular clock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Neighbor</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Neighbor-Joining and UPGMA tree drawing method </w:t>
      </w:r>
    </w:p>
    <w:p w:rsidR="003C22EF" w:rsidRPr="003C22EF" w:rsidRDefault="003C22EF" w:rsidP="005F0ECA">
      <w:pPr>
        <w:pStyle w:val="Heading3"/>
        <w:jc w:val="both"/>
      </w:pPr>
      <w:r w:rsidRPr="003C22EF">
        <w:t xml:space="preserve">Character based methods </w:t>
      </w:r>
    </w:p>
    <w:p w:rsidR="003C22EF" w:rsidRPr="003C22EF" w:rsidRDefault="003C22EF" w:rsidP="005F0ECA">
      <w:pPr>
        <w:spacing w:after="0" w:line="240" w:lineRule="auto"/>
        <w:ind w:left="-567"/>
        <w:jc w:val="both"/>
        <w:rPr>
          <w:rFonts w:ascii="Calibri" w:hAnsi="Calibri" w:cs="Calibri"/>
        </w:rPr>
      </w:pPr>
      <w:r w:rsidRPr="003C22EF">
        <w:rPr>
          <w:rFonts w:ascii="Calibri" w:hAnsi="Calibri" w:cs="Calibri"/>
        </w:rPr>
        <w:t xml:space="preserve">These programs read in the sequence alignment, and produce either one or multiple trees in </w:t>
      </w:r>
      <w:r w:rsidR="00976909">
        <w:rPr>
          <w:rFonts w:ascii="Calibri" w:hAnsi="Calibri" w:cs="Calibri"/>
        </w:rPr>
        <w:t xml:space="preserve"> </w:t>
      </w:r>
      <w:r w:rsidRPr="003C22EF">
        <w:rPr>
          <w:rFonts w:ascii="Calibri" w:hAnsi="Calibri" w:cs="Calibri"/>
        </w:rPr>
        <w:t>the output files outfile and outtree.</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Dnapars</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DNA parsimony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Dnapenny</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DNA parsimony using branch-and-bound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Dnaml</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DNA maximum likelihood without molecular clock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Dnamlk</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DNA maximum likelihood with molecular clock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Protpars</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Protein parsimony </w:t>
      </w:r>
    </w:p>
    <w:p w:rsidR="003C22EF" w:rsidRPr="003C22EF" w:rsidRDefault="003C22EF" w:rsidP="005F0ECA">
      <w:pPr>
        <w:spacing w:after="0" w:line="240" w:lineRule="auto"/>
        <w:ind w:left="-567"/>
        <w:jc w:val="both"/>
        <w:rPr>
          <w:rFonts w:ascii="Calibri" w:hAnsi="Calibri" w:cs="Calibri"/>
        </w:rPr>
      </w:pPr>
      <w:r w:rsidRPr="00976909">
        <w:rPr>
          <w:rFonts w:ascii="Calibri" w:hAnsi="Calibri" w:cs="Calibri"/>
          <w:i/>
        </w:rPr>
        <w:t>Proml</w:t>
      </w:r>
      <w:r w:rsidRPr="003C22EF">
        <w:rPr>
          <w:rFonts w:ascii="Calibri" w:hAnsi="Calibri" w:cs="Calibri"/>
        </w:rPr>
        <w:t xml:space="preserve">  </w:t>
      </w:r>
      <w:r>
        <w:rPr>
          <w:rFonts w:ascii="Calibri" w:hAnsi="Calibri" w:cs="Calibri"/>
        </w:rPr>
        <w:t xml:space="preserve">- </w:t>
      </w:r>
      <w:r w:rsidRPr="003C22EF">
        <w:rPr>
          <w:rFonts w:ascii="Calibri" w:hAnsi="Calibri" w:cs="Calibri"/>
        </w:rPr>
        <w:t xml:space="preserve">Protein maximum likelihood </w:t>
      </w:r>
    </w:p>
    <w:p w:rsidR="003C22EF" w:rsidRPr="003C22EF" w:rsidRDefault="003C22EF" w:rsidP="005F0ECA">
      <w:pPr>
        <w:pStyle w:val="Heading3"/>
        <w:jc w:val="both"/>
      </w:pPr>
      <w:r w:rsidRPr="003C22EF">
        <w:t xml:space="preserve">Resampling tool </w:t>
      </w:r>
    </w:p>
    <w:p w:rsidR="00976909" w:rsidRDefault="003C22EF" w:rsidP="005F0ECA">
      <w:pPr>
        <w:spacing w:after="0" w:line="240" w:lineRule="auto"/>
        <w:ind w:left="-567"/>
        <w:jc w:val="both"/>
        <w:rPr>
          <w:rFonts w:ascii="Calibri" w:hAnsi="Calibri" w:cs="Calibri"/>
        </w:rPr>
      </w:pPr>
      <w:r w:rsidRPr="003C22EF">
        <w:rPr>
          <w:rFonts w:ascii="Calibri" w:hAnsi="Calibri" w:cs="Calibri"/>
        </w:rPr>
        <w:t xml:space="preserve">This program reads in a sequence alignment, and generates a specified number of random </w:t>
      </w:r>
      <w:r w:rsidR="00976909">
        <w:rPr>
          <w:rFonts w:ascii="Calibri" w:hAnsi="Calibri" w:cs="Calibri"/>
        </w:rPr>
        <w:t xml:space="preserve"> </w:t>
      </w:r>
      <w:r w:rsidRPr="003C22EF">
        <w:rPr>
          <w:rFonts w:ascii="Calibri" w:hAnsi="Calibri" w:cs="Calibri"/>
        </w:rPr>
        <w:t xml:space="preserve">samples into a file outfile. These random samples are usually used in subsequent analysis </w:t>
      </w:r>
      <w:r w:rsidR="00976909">
        <w:rPr>
          <w:rFonts w:ascii="Calibri" w:hAnsi="Calibri" w:cs="Calibri"/>
        </w:rPr>
        <w:t xml:space="preserve"> </w:t>
      </w:r>
      <w:r w:rsidRPr="003C22EF">
        <w:rPr>
          <w:rFonts w:ascii="Calibri" w:hAnsi="Calibri" w:cs="Calibri"/>
        </w:rPr>
        <w:t xml:space="preserve">as a sequence alignment file with the option M (“use multiple datasets”) turned on. </w:t>
      </w:r>
    </w:p>
    <w:p w:rsidR="003C22EF" w:rsidRDefault="003C22EF" w:rsidP="005F0ECA">
      <w:pPr>
        <w:spacing w:after="0" w:line="240" w:lineRule="auto"/>
        <w:ind w:left="-567"/>
        <w:jc w:val="both"/>
        <w:rPr>
          <w:rFonts w:ascii="Calibri" w:hAnsi="Calibri" w:cs="Calibri"/>
        </w:rPr>
      </w:pPr>
      <w:r w:rsidRPr="00976909">
        <w:rPr>
          <w:rFonts w:ascii="Calibri" w:hAnsi="Calibri" w:cs="Calibri"/>
          <w:i/>
        </w:rPr>
        <w:t>Seqboot</w:t>
      </w:r>
      <w:r w:rsidRPr="003C22EF">
        <w:rPr>
          <w:rFonts w:ascii="Calibri" w:hAnsi="Calibri" w:cs="Calibri"/>
        </w:rPr>
        <w:t xml:space="preserve"> </w:t>
      </w:r>
      <w:r>
        <w:rPr>
          <w:rFonts w:ascii="Calibri" w:hAnsi="Calibri" w:cs="Calibri"/>
        </w:rPr>
        <w:t xml:space="preserve">- </w:t>
      </w:r>
      <w:r w:rsidRPr="003C22EF">
        <w:rPr>
          <w:rFonts w:ascii="Calibri" w:hAnsi="Calibri" w:cs="Calibri"/>
        </w:rPr>
        <w:t>Generates random samples by bootstrapping or jack-knifing</w:t>
      </w:r>
    </w:p>
    <w:p w:rsidR="00976909" w:rsidRPr="00976909" w:rsidRDefault="00976909" w:rsidP="005F0ECA">
      <w:pPr>
        <w:pStyle w:val="Heading3"/>
        <w:jc w:val="both"/>
      </w:pPr>
      <w:r w:rsidRPr="00976909">
        <w:lastRenderedPageBreak/>
        <w:t xml:space="preserve">Consensus trees </w:t>
      </w:r>
    </w:p>
    <w:p w:rsidR="00976909" w:rsidRDefault="00976909" w:rsidP="005F0ECA">
      <w:pPr>
        <w:spacing w:after="0" w:line="240" w:lineRule="auto"/>
        <w:ind w:left="-567"/>
        <w:jc w:val="both"/>
        <w:rPr>
          <w:rFonts w:ascii="Calibri" w:hAnsi="Calibri" w:cs="Calibri"/>
        </w:rPr>
      </w:pPr>
      <w:r w:rsidRPr="00976909">
        <w:rPr>
          <w:rFonts w:ascii="Calibri" w:hAnsi="Calibri" w:cs="Calibri"/>
        </w:rPr>
        <w:t xml:space="preserve">This program constructs a consensus tree from multiple trees. For example, Dnapars can </w:t>
      </w:r>
      <w:r>
        <w:rPr>
          <w:rFonts w:ascii="Calibri" w:hAnsi="Calibri" w:cs="Calibri"/>
        </w:rPr>
        <w:t xml:space="preserve"> </w:t>
      </w:r>
      <w:r w:rsidRPr="00976909">
        <w:rPr>
          <w:rFonts w:ascii="Calibri" w:hAnsi="Calibri" w:cs="Calibri"/>
        </w:rPr>
        <w:t xml:space="preserve">produce multiple trees, which can be summarized by the program Consense. Also the results </w:t>
      </w:r>
      <w:r>
        <w:rPr>
          <w:rFonts w:ascii="Calibri" w:hAnsi="Calibri" w:cs="Calibri"/>
        </w:rPr>
        <w:t xml:space="preserve"> </w:t>
      </w:r>
      <w:r w:rsidRPr="00976909">
        <w:rPr>
          <w:rFonts w:ascii="Calibri" w:hAnsi="Calibri" w:cs="Calibri"/>
        </w:rPr>
        <w:t>of bootstrapping are summarized by the program Consense as a majority rule tree.</w:t>
      </w:r>
      <w:r>
        <w:rPr>
          <w:rFonts w:ascii="Calibri" w:hAnsi="Calibri" w:cs="Calibri"/>
        </w:rPr>
        <w:t xml:space="preserve"> </w:t>
      </w:r>
    </w:p>
    <w:p w:rsidR="00976909" w:rsidRDefault="00976909" w:rsidP="005F0ECA">
      <w:pPr>
        <w:spacing w:after="0" w:line="240" w:lineRule="auto"/>
        <w:ind w:left="-567"/>
        <w:jc w:val="both"/>
        <w:rPr>
          <w:rFonts w:ascii="Calibri" w:hAnsi="Calibri" w:cs="Calibri"/>
        </w:rPr>
      </w:pPr>
      <w:r w:rsidRPr="00976909">
        <w:rPr>
          <w:rFonts w:ascii="Calibri" w:hAnsi="Calibri" w:cs="Calibri"/>
          <w:i/>
        </w:rPr>
        <w:t>Consense</w:t>
      </w:r>
      <w:r w:rsidRPr="00976909">
        <w:rPr>
          <w:rFonts w:ascii="Calibri" w:hAnsi="Calibri" w:cs="Calibri"/>
        </w:rPr>
        <w:t xml:space="preserve"> </w:t>
      </w:r>
      <w:r>
        <w:rPr>
          <w:rFonts w:ascii="Calibri" w:hAnsi="Calibri" w:cs="Calibri"/>
        </w:rPr>
        <w:t xml:space="preserve">- </w:t>
      </w:r>
      <w:r w:rsidRPr="00976909">
        <w:rPr>
          <w:rFonts w:ascii="Calibri" w:hAnsi="Calibri" w:cs="Calibri"/>
        </w:rPr>
        <w:t>Draws consensus trees from multiple trees</w:t>
      </w:r>
    </w:p>
    <w:p w:rsidR="003C22EF" w:rsidRDefault="003C22EF" w:rsidP="005F0ECA">
      <w:pPr>
        <w:ind w:left="-567"/>
        <w:jc w:val="both"/>
        <w:rPr>
          <w:rFonts w:ascii="Calibri" w:hAnsi="Calibri" w:cs="Calibri"/>
        </w:rPr>
      </w:pPr>
    </w:p>
    <w:p w:rsidR="00F93DFB" w:rsidRPr="00F93DFB" w:rsidRDefault="009D7F48" w:rsidP="005F0ECA">
      <w:pPr>
        <w:ind w:left="-567"/>
        <w:jc w:val="both"/>
        <w:rPr>
          <w:rFonts w:ascii="Calibri" w:hAnsi="Calibri" w:cs="Calibri"/>
        </w:rPr>
      </w:pPr>
      <w:r w:rsidRPr="00F93DFB">
        <w:rPr>
          <w:rFonts w:ascii="Calibri" w:hAnsi="Calibri" w:cs="Calibri"/>
        </w:rPr>
        <w:t xml:space="preserve">For this practical we will be using DNA </w:t>
      </w:r>
      <w:r w:rsidR="003C22EF">
        <w:rPr>
          <w:rFonts w:ascii="Calibri" w:hAnsi="Calibri" w:cs="Calibri"/>
        </w:rPr>
        <w:t xml:space="preserve">sequences </w:t>
      </w:r>
      <w:r w:rsidRPr="00F93DFB">
        <w:rPr>
          <w:rFonts w:ascii="Calibri" w:hAnsi="Calibri" w:cs="Calibri"/>
        </w:rPr>
        <w:t>for phlyogeny reconstruction and you will create trees with and without bootstraping</w:t>
      </w:r>
      <w:r w:rsidR="00F93DFB" w:rsidRPr="00F93DFB">
        <w:rPr>
          <w:rFonts w:ascii="Calibri" w:hAnsi="Calibri" w:cs="Calibri"/>
        </w:rPr>
        <w:t>.</w:t>
      </w:r>
      <w:r w:rsidR="003C22EF">
        <w:rPr>
          <w:rFonts w:ascii="Calibri" w:hAnsi="Calibri" w:cs="Calibri"/>
        </w:rPr>
        <w:t xml:space="preserve"> For viewing trees use TreeView.</w:t>
      </w:r>
    </w:p>
    <w:p w:rsidR="00F93DFB" w:rsidRPr="00F93DFB" w:rsidRDefault="00F93DFB" w:rsidP="005F0ECA">
      <w:pPr>
        <w:ind w:left="-567"/>
        <w:jc w:val="both"/>
        <w:rPr>
          <w:rFonts w:ascii="Calibri" w:hAnsi="Calibri" w:cs="Calibri"/>
        </w:rPr>
      </w:pPr>
      <w:r w:rsidRPr="00F93DFB">
        <w:rPr>
          <w:rFonts w:ascii="Calibri" w:hAnsi="Calibri" w:cs="Calibri"/>
        </w:rPr>
        <w:t>Workflow without bootstraping:</w:t>
      </w:r>
      <w:r w:rsidR="003C22EF" w:rsidRPr="003C22EF">
        <w:rPr>
          <w:rFonts w:ascii="Calibri" w:hAnsi="Calibri" w:cs="Calibri"/>
          <w:noProof/>
          <w:sz w:val="18"/>
          <w:szCs w:val="18"/>
          <w:lang w:eastAsia="hr-HR"/>
        </w:rPr>
        <w:t xml:space="preserve"> </w:t>
      </w:r>
    </w:p>
    <w:p w:rsidR="009D7F48" w:rsidRDefault="007469CC" w:rsidP="005F0ECA">
      <w:pPr>
        <w:ind w:left="-567"/>
        <w:jc w:val="both"/>
        <w:rPr>
          <w:rFonts w:ascii="Calibri" w:hAnsi="Calibri" w:cs="Calibri"/>
        </w:rPr>
      </w:pPr>
      <w:r w:rsidRPr="007469CC">
        <w:rPr>
          <w:rFonts w:ascii="Calibri" w:hAnsi="Calibri" w:cs="Calibri"/>
          <w:noProof/>
          <w:lang w:eastAsia="hr-HR"/>
        </w:rPr>
        <w:pict>
          <v:shape id="_x0000_s1042" type="#_x0000_t202" style="position:absolute;left:0;text-align:left;margin-left:221.2pt;margin-top:43.25pt;width:66.8pt;height:40.2pt;z-index:251673600" fillcolor="#f1b696 [1944]">
            <v:textbox style="mso-next-textbox:#_x0000_s1042">
              <w:txbxContent>
                <w:p w:rsidR="003C22EF" w:rsidRDefault="003C22EF" w:rsidP="003C22EF">
                  <w:r>
                    <w:t>neighbor</w:t>
                  </w:r>
                </w:p>
              </w:txbxContent>
            </v:textbox>
          </v:shape>
        </w:pict>
      </w:r>
      <w:r w:rsidRPr="007469CC">
        <w:rPr>
          <w:rFonts w:ascii="Calibri" w:hAnsi="Calibri" w:cs="Calibri"/>
          <w:noProof/>
          <w:lang w:eastAsia="hr-HR"/>
        </w:rPr>
        <w:pict>
          <v:shape id="_x0000_s1043" type="#_x0000_t202" style="position:absolute;left:0;text-align:left;margin-left:329.2pt;margin-top:43.25pt;width:66.8pt;height:40.2pt;z-index:251674624" fillcolor="#f1b696 [1944]">
            <v:textbox style="mso-next-textbox:#_x0000_s1043">
              <w:txbxContent>
                <w:p w:rsidR="003C22EF" w:rsidRDefault="003C22EF" w:rsidP="003C22EF">
                  <w:r>
                    <w:t>tree</w:t>
                  </w:r>
                </w:p>
              </w:txbxContent>
            </v:textbox>
          </v:shape>
        </w:pict>
      </w:r>
      <w:r w:rsidRPr="007469CC">
        <w:rPr>
          <w:rFonts w:ascii="Calibri" w:hAnsi="Calibri" w:cs="Calibri"/>
          <w:noProof/>
          <w:lang w:eastAsia="hr-HR"/>
        </w:rPr>
        <w:pict>
          <v:shape id="_x0000_s1041" type="#_x0000_t202" style="position:absolute;left:0;text-align:left;margin-left:104.2pt;margin-top:43.25pt;width:66.8pt;height:40.2pt;z-index:251672576" fillcolor="#f1b696 [1944]">
            <v:textbox style="mso-next-textbox:#_x0000_s1041">
              <w:txbxContent>
                <w:p w:rsidR="003C22EF" w:rsidRDefault="003C22EF" w:rsidP="003C22EF">
                  <w:r>
                    <w:t>dnadist</w:t>
                  </w:r>
                </w:p>
              </w:txbxContent>
            </v:textbox>
          </v:shape>
        </w:pict>
      </w:r>
      <w:r w:rsidRPr="007469CC">
        <w:rPr>
          <w:rFonts w:ascii="Calibri" w:hAnsi="Calibri" w:cs="Calibri"/>
          <w:noProof/>
          <w:lang w:eastAsia="hr-HR"/>
        </w:rPr>
        <w:pict>
          <v:shape id="_x0000_s1040" type="#_x0000_t202" style="position:absolute;left:0;text-align:left;margin-left:0;margin-top:43.25pt;width:66.8pt;height:40.2pt;z-index:251671552" fillcolor="#f1b696 [1944]">
            <v:textbox style="mso-next-textbox:#_x0000_s1040">
              <w:txbxContent>
                <w:p w:rsidR="003C22EF" w:rsidRDefault="003C22EF">
                  <w:r>
                    <w:t>alignment</w:t>
                  </w:r>
                </w:p>
              </w:txbxContent>
            </v:textbox>
          </v:shape>
        </w:pict>
      </w:r>
    </w:p>
    <w:p w:rsidR="003C22EF" w:rsidRDefault="003C22EF" w:rsidP="005F0ECA">
      <w:pPr>
        <w:ind w:left="-567"/>
        <w:jc w:val="both"/>
        <w:rPr>
          <w:rFonts w:ascii="Calibri" w:hAnsi="Calibri" w:cs="Calibri"/>
        </w:rPr>
      </w:pPr>
    </w:p>
    <w:p w:rsidR="003C22EF" w:rsidRDefault="007469CC" w:rsidP="005F0ECA">
      <w:pPr>
        <w:ind w:left="-567"/>
        <w:jc w:val="both"/>
        <w:rPr>
          <w:rFonts w:ascii="Calibri" w:hAnsi="Calibri" w:cs="Calibri"/>
        </w:rPr>
      </w:pPr>
      <w:r w:rsidRPr="007469CC">
        <w:rPr>
          <w:rFonts w:ascii="Calibri" w:hAnsi="Calibri" w:cs="Calibri"/>
          <w:noProof/>
          <w:lang w:eastAsia="hr-HR"/>
        </w:rPr>
        <w:pict>
          <v:shapetype id="_x0000_t32" coordsize="21600,21600" o:spt="32" o:oned="t" path="m,l21600,21600e" filled="f">
            <v:path arrowok="t" fillok="f" o:connecttype="none"/>
            <o:lock v:ext="edit" shapetype="t"/>
          </v:shapetype>
          <v:shape id="_x0000_s1052" type="#_x0000_t32" style="position:absolute;left:0;text-align:left;margin-left:4in;margin-top:10.35pt;width:41.2pt;height:0;z-index:251683840" o:connectortype="straight">
            <v:stroke endarrow="block"/>
          </v:shape>
        </w:pict>
      </w:r>
      <w:r w:rsidRPr="007469CC">
        <w:rPr>
          <w:rFonts w:ascii="Calibri" w:hAnsi="Calibri" w:cs="Calibri"/>
          <w:noProof/>
          <w:lang w:eastAsia="hr-HR"/>
        </w:rPr>
        <w:pict>
          <v:shape id="_x0000_s1051" type="#_x0000_t32" style="position:absolute;left:0;text-align:left;margin-left:171pt;margin-top:10.35pt;width:50.2pt;height:0;z-index:251682816" o:connectortype="straight">
            <v:stroke endarrow="block"/>
          </v:shape>
        </w:pict>
      </w:r>
      <w:r w:rsidRPr="007469CC">
        <w:rPr>
          <w:rFonts w:ascii="Calibri" w:hAnsi="Calibri" w:cs="Calibri"/>
          <w:noProof/>
          <w:lang w:eastAsia="hr-HR"/>
        </w:rPr>
        <w:pict>
          <v:shape id="_x0000_s1050" type="#_x0000_t32" style="position:absolute;left:0;text-align:left;margin-left:66.8pt;margin-top:10.35pt;width:37.4pt;height:0;z-index:251681792" o:connectortype="straight">
            <v:stroke endarrow="block"/>
          </v:shape>
        </w:pict>
      </w:r>
    </w:p>
    <w:p w:rsidR="003C22EF" w:rsidRDefault="003C22EF" w:rsidP="005F0ECA">
      <w:pPr>
        <w:ind w:left="-567"/>
        <w:jc w:val="both"/>
        <w:rPr>
          <w:rFonts w:ascii="Calibri" w:hAnsi="Calibri" w:cs="Calibri"/>
        </w:rPr>
      </w:pPr>
    </w:p>
    <w:p w:rsidR="003C22EF" w:rsidRDefault="003C22EF" w:rsidP="005F0ECA">
      <w:pPr>
        <w:ind w:left="-567"/>
        <w:jc w:val="both"/>
        <w:rPr>
          <w:rFonts w:ascii="Calibri" w:hAnsi="Calibri" w:cs="Calibri"/>
        </w:rPr>
      </w:pPr>
    </w:p>
    <w:p w:rsidR="003C22EF" w:rsidRDefault="003C22EF" w:rsidP="005F0ECA">
      <w:pPr>
        <w:ind w:left="-567"/>
        <w:jc w:val="both"/>
        <w:rPr>
          <w:rFonts w:ascii="Calibri" w:hAnsi="Calibri" w:cs="Calibri"/>
        </w:rPr>
      </w:pPr>
      <w:r>
        <w:rPr>
          <w:rFonts w:ascii="Calibri" w:hAnsi="Calibri" w:cs="Calibri"/>
        </w:rPr>
        <w:t>Workflow with</w:t>
      </w:r>
      <w:r w:rsidRPr="00F93DFB">
        <w:rPr>
          <w:rFonts w:ascii="Calibri" w:hAnsi="Calibri" w:cs="Calibri"/>
        </w:rPr>
        <w:t xml:space="preserve"> bootstraping</w:t>
      </w:r>
      <w:r>
        <w:rPr>
          <w:rFonts w:ascii="Calibri" w:hAnsi="Calibri" w:cs="Calibri"/>
        </w:rPr>
        <w:t>:</w:t>
      </w:r>
    </w:p>
    <w:p w:rsidR="00D82C79" w:rsidRDefault="007469CC" w:rsidP="005F0ECA">
      <w:pPr>
        <w:ind w:left="-567"/>
        <w:jc w:val="both"/>
        <w:rPr>
          <w:rFonts w:ascii="Calibri" w:hAnsi="Calibri" w:cs="Calibri"/>
          <w:b/>
        </w:rPr>
      </w:pPr>
      <w:r w:rsidRPr="007469CC">
        <w:rPr>
          <w:rFonts w:ascii="Calibri" w:hAnsi="Calibri" w:cs="Calibri"/>
          <w:b/>
          <w:noProof/>
          <w:lang w:eastAsia="hr-HR"/>
        </w:rPr>
        <w:pict>
          <v:shape id="_x0000_s1044" type="#_x0000_t202" style="position:absolute;left:0;text-align:left;margin-left:-22.65pt;margin-top:18.15pt;width:67.65pt;height:40.2pt;z-index:251675648" fillcolor="#f1b696 [1944]">
            <v:textbox>
              <w:txbxContent>
                <w:p w:rsidR="003C22EF" w:rsidRDefault="003C22EF" w:rsidP="003C22EF">
                  <w:r>
                    <w:t>alignment</w:t>
                  </w:r>
                </w:p>
              </w:txbxContent>
            </v:textbox>
          </v:shape>
        </w:pict>
      </w:r>
      <w:r w:rsidRPr="007469CC">
        <w:rPr>
          <w:rFonts w:ascii="Calibri" w:hAnsi="Calibri" w:cs="Calibri"/>
          <w:b/>
          <w:noProof/>
          <w:lang w:eastAsia="hr-HR"/>
        </w:rPr>
        <w:pict>
          <v:shape id="_x0000_s1057" type="#_x0000_t32" style="position:absolute;left:0;text-align:left;margin-left:351pt;margin-top:36.15pt;width:27pt;height:0;z-index:251688960" o:connectortype="straight">
            <v:stroke endarrow="block"/>
          </v:shape>
        </w:pict>
      </w:r>
      <w:r w:rsidRPr="007469CC">
        <w:rPr>
          <w:rFonts w:ascii="Calibri" w:hAnsi="Calibri" w:cs="Calibri"/>
          <w:b/>
          <w:noProof/>
          <w:lang w:eastAsia="hr-HR"/>
        </w:rPr>
        <w:pict>
          <v:shape id="_x0000_s1056" type="#_x0000_t32" style="position:absolute;left:0;text-align:left;margin-left:270pt;margin-top:36.15pt;width:18pt;height:0;z-index:251687936" o:connectortype="straight">
            <v:stroke endarrow="block"/>
          </v:shape>
        </w:pict>
      </w:r>
      <w:r w:rsidRPr="007469CC">
        <w:rPr>
          <w:rFonts w:ascii="Calibri" w:hAnsi="Calibri" w:cs="Calibri"/>
          <w:b/>
          <w:noProof/>
          <w:lang w:eastAsia="hr-HR"/>
        </w:rPr>
        <w:pict>
          <v:shape id="_x0000_s1055" type="#_x0000_t32" style="position:absolute;left:0;text-align:left;margin-left:189pt;margin-top:36.15pt;width:18pt;height:0;z-index:251686912" o:connectortype="straight">
            <v:stroke endarrow="block"/>
          </v:shape>
        </w:pict>
      </w:r>
      <w:r w:rsidRPr="007469CC">
        <w:rPr>
          <w:rFonts w:ascii="Calibri" w:hAnsi="Calibri" w:cs="Calibri"/>
          <w:b/>
          <w:noProof/>
          <w:lang w:eastAsia="hr-HR"/>
        </w:rPr>
        <w:pict>
          <v:shape id="_x0000_s1054" type="#_x0000_t32" style="position:absolute;left:0;text-align:left;margin-left:117pt;margin-top:36.15pt;width:18pt;height:0;z-index:251685888" o:connectortype="straight">
            <v:stroke endarrow="block"/>
          </v:shape>
        </w:pict>
      </w:r>
      <w:r w:rsidRPr="007469CC">
        <w:rPr>
          <w:rFonts w:ascii="Calibri" w:hAnsi="Calibri" w:cs="Calibri"/>
          <w:b/>
          <w:noProof/>
          <w:lang w:eastAsia="hr-HR"/>
        </w:rPr>
        <w:pict>
          <v:shape id="_x0000_s1053" type="#_x0000_t32" style="position:absolute;left:0;text-align:left;margin-left:45pt;margin-top:36.15pt;width:18pt;height:0;z-index:251684864" o:connectortype="straight">
            <v:stroke endarrow="block"/>
          </v:shape>
        </w:pict>
      </w:r>
      <w:r w:rsidRPr="007469CC">
        <w:rPr>
          <w:rFonts w:ascii="Calibri" w:hAnsi="Calibri" w:cs="Calibri"/>
          <w:noProof/>
          <w:lang w:eastAsia="hr-HR"/>
        </w:rPr>
        <w:pict>
          <v:shape id="_x0000_s1048" type="#_x0000_t202" style="position:absolute;left:0;text-align:left;margin-left:63pt;margin-top:18.15pt;width:54pt;height:40.2pt;z-index:251679744" fillcolor="#f1b696 [1944]">
            <v:textbox>
              <w:txbxContent>
                <w:p w:rsidR="003C22EF" w:rsidRDefault="003C22EF" w:rsidP="003C22EF">
                  <w:r>
                    <w:t>seqboot</w:t>
                  </w:r>
                </w:p>
              </w:txbxContent>
            </v:textbox>
          </v:shape>
        </w:pict>
      </w:r>
      <w:r w:rsidRPr="007469CC">
        <w:rPr>
          <w:rFonts w:ascii="Calibri" w:hAnsi="Calibri" w:cs="Calibri"/>
          <w:noProof/>
          <w:lang w:eastAsia="hr-HR"/>
        </w:rPr>
        <w:pict>
          <v:shape id="_x0000_s1045" type="#_x0000_t202" style="position:absolute;left:0;text-align:left;margin-left:135pt;margin-top:18.15pt;width:54pt;height:40.2pt;z-index:251676672" fillcolor="#f1b696 [1944]">
            <v:textbox>
              <w:txbxContent>
                <w:p w:rsidR="003C22EF" w:rsidRDefault="003C22EF" w:rsidP="003C22EF">
                  <w:r>
                    <w:t>dnadist</w:t>
                  </w:r>
                </w:p>
              </w:txbxContent>
            </v:textbox>
          </v:shape>
        </w:pict>
      </w:r>
      <w:r w:rsidRPr="007469CC">
        <w:rPr>
          <w:rFonts w:ascii="Calibri" w:hAnsi="Calibri" w:cs="Calibri"/>
          <w:noProof/>
          <w:lang w:eastAsia="hr-HR"/>
        </w:rPr>
        <w:pict>
          <v:shape id="_x0000_s1046" type="#_x0000_t202" style="position:absolute;left:0;text-align:left;margin-left:207pt;margin-top:18.9pt;width:63pt;height:40.2pt;z-index:251677696" fillcolor="#f1b696 [1944]">
            <v:textbox>
              <w:txbxContent>
                <w:p w:rsidR="003C22EF" w:rsidRDefault="003C22EF" w:rsidP="003C22EF">
                  <w:r>
                    <w:t>neighbor</w:t>
                  </w:r>
                </w:p>
              </w:txbxContent>
            </v:textbox>
          </v:shape>
        </w:pict>
      </w:r>
      <w:r w:rsidRPr="007469CC">
        <w:rPr>
          <w:rFonts w:ascii="Calibri" w:hAnsi="Calibri" w:cs="Calibri"/>
          <w:noProof/>
          <w:lang w:eastAsia="hr-HR"/>
        </w:rPr>
        <w:pict>
          <v:shape id="_x0000_s1049" type="#_x0000_t202" style="position:absolute;left:0;text-align:left;margin-left:4in;margin-top:18.15pt;width:63pt;height:40.2pt;z-index:251680768" fillcolor="#f1b696 [1944]">
            <v:textbox>
              <w:txbxContent>
                <w:p w:rsidR="003C22EF" w:rsidRDefault="003C22EF" w:rsidP="003C22EF">
                  <w:r>
                    <w:t>consense</w:t>
                  </w:r>
                </w:p>
              </w:txbxContent>
            </v:textbox>
          </v:shape>
        </w:pict>
      </w:r>
      <w:r w:rsidRPr="007469CC">
        <w:rPr>
          <w:rFonts w:ascii="Calibri" w:hAnsi="Calibri" w:cs="Calibri"/>
          <w:noProof/>
          <w:lang w:eastAsia="hr-HR"/>
        </w:rPr>
        <w:pict>
          <v:shape id="_x0000_s1047" type="#_x0000_t202" style="position:absolute;left:0;text-align:left;margin-left:378pt;margin-top:18.15pt;width:36pt;height:40.2pt;z-index:251678720" fillcolor="#f1b696 [1944]">
            <v:textbox>
              <w:txbxContent>
                <w:p w:rsidR="003C22EF" w:rsidRDefault="003C22EF" w:rsidP="003C22EF">
                  <w:r>
                    <w:t>tree</w:t>
                  </w:r>
                </w:p>
              </w:txbxContent>
            </v:textbox>
          </v:shape>
        </w:pict>
      </w:r>
    </w:p>
    <w:p w:rsidR="00D82C79" w:rsidRDefault="00D82C79" w:rsidP="005F0ECA">
      <w:pPr>
        <w:jc w:val="both"/>
        <w:rPr>
          <w:rFonts w:ascii="Calibri" w:hAnsi="Calibri" w:cs="Calibri"/>
        </w:rPr>
      </w:pPr>
    </w:p>
    <w:p w:rsidR="003C22EF" w:rsidRDefault="003C22EF" w:rsidP="005F0ECA">
      <w:pPr>
        <w:jc w:val="both"/>
        <w:rPr>
          <w:rFonts w:ascii="Calibri" w:hAnsi="Calibri" w:cs="Calibri"/>
        </w:rPr>
      </w:pPr>
    </w:p>
    <w:p w:rsidR="00D82C79" w:rsidRDefault="00D82C79" w:rsidP="005F0ECA">
      <w:pPr>
        <w:jc w:val="both"/>
        <w:rPr>
          <w:rFonts w:ascii="Calibri" w:hAnsi="Calibri" w:cs="Calibri"/>
        </w:rPr>
      </w:pPr>
    </w:p>
    <w:p w:rsidR="00D82C79" w:rsidRDefault="00D82C79" w:rsidP="005F0ECA">
      <w:pPr>
        <w:pStyle w:val="Heading2"/>
        <w:jc w:val="both"/>
      </w:pPr>
      <w:r w:rsidRPr="00D82C79">
        <w:t>Quick start</w:t>
      </w:r>
    </w:p>
    <w:p w:rsidR="00D82C79" w:rsidRDefault="00D82C79" w:rsidP="005F0ECA">
      <w:pPr>
        <w:jc w:val="both"/>
      </w:pPr>
      <w:r>
        <w:t xml:space="preserve">Align your DNA sequences and save the alignment in PHYLIP-format as </w:t>
      </w:r>
      <w:r w:rsidRPr="00BB0D48">
        <w:rPr>
          <w:i/>
        </w:rPr>
        <w:t>alignment.phy</w:t>
      </w:r>
      <w:r>
        <w:t xml:space="preserve">. Start the program Dnadist by typing Dnadist to the command prompt or double clicking on the program’s icon.  </w:t>
      </w:r>
    </w:p>
    <w:p w:rsidR="00D82C79" w:rsidRDefault="00D82C79" w:rsidP="005F0ECA">
      <w:pPr>
        <w:jc w:val="both"/>
      </w:pPr>
      <w:r>
        <w:t xml:space="preserve">First Dnadist (and all the other programs also) checks whether there is a file infile in the folder you started the program in. If it does not find infile it asks you to type in the name of the sequence alignment file. </w:t>
      </w:r>
    </w:p>
    <w:p w:rsidR="00D82C79" w:rsidRDefault="00D82C79" w:rsidP="005F0ECA">
      <w:pPr>
        <w:jc w:val="both"/>
      </w:pPr>
      <w:r>
        <w:t xml:space="preserve">Dnadist: can't find input file "infile" </w:t>
      </w:r>
    </w:p>
    <w:p w:rsidR="00D82C79" w:rsidRDefault="00D82C79" w:rsidP="005F0ECA">
      <w:pPr>
        <w:jc w:val="both"/>
      </w:pPr>
      <w:r>
        <w:t xml:space="preserve">Please enter a new file name&gt; alignment.phy </w:t>
      </w:r>
    </w:p>
    <w:p w:rsidR="00D82C79" w:rsidRDefault="00D82C79" w:rsidP="005F0ECA">
      <w:pPr>
        <w:jc w:val="both"/>
      </w:pPr>
      <w:r>
        <w:t>Note that the programs are easiest to use if  both the programs and the datafiles are in the same folder as in the example above. If datafiles are in a different folder, you can type in the whole path to the file, e.g., if the files were in the folder D:\data you would type</w:t>
      </w:r>
    </w:p>
    <w:p w:rsidR="00D82C79" w:rsidRDefault="00D82C79" w:rsidP="005F0ECA">
      <w:pPr>
        <w:jc w:val="both"/>
      </w:pPr>
      <w:r>
        <w:t xml:space="preserve">Dnadist: can't find input file "infile" </w:t>
      </w:r>
    </w:p>
    <w:p w:rsidR="00D82C79" w:rsidRDefault="00D82C79" w:rsidP="005F0ECA">
      <w:pPr>
        <w:jc w:val="both"/>
      </w:pPr>
      <w:r>
        <w:t xml:space="preserve">Please enter a new file name&gt; D:\data\alignment.phy </w:t>
      </w:r>
    </w:p>
    <w:p w:rsidR="00D82C79" w:rsidRDefault="00D82C79" w:rsidP="005F0ECA">
      <w:pPr>
        <w:jc w:val="both"/>
      </w:pPr>
      <w:r>
        <w:lastRenderedPageBreak/>
        <w:t>All PHYLIP programs are menu-driven. Below is the menu written by Dnadist. Every line in the menu starts with a capital letter or number. You can change the settings of the program by typing in the letter or the number in front  of the option you would like to change. For example, typing “d” and pressing Enter, would cycle through different evolutionary models implemented in Dnadist. After you are satisfied with the settings (for this quick start, do not change any options), you should type in “y” and press Enter. This starts the run.</w:t>
      </w:r>
    </w:p>
    <w:p w:rsidR="00D82C79" w:rsidRDefault="00D82C79" w:rsidP="005F0ECA">
      <w:pPr>
        <w:jc w:val="both"/>
      </w:pPr>
      <w:r>
        <w:rPr>
          <w:noProof/>
          <w:lang w:val="en-GB" w:eastAsia="en-GB"/>
        </w:rPr>
        <w:drawing>
          <wp:inline distT="0" distB="0" distL="0" distR="0">
            <wp:extent cx="4555598" cy="227985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558022" cy="2281064"/>
                    </a:xfrm>
                    <a:prstGeom prst="rect">
                      <a:avLst/>
                    </a:prstGeom>
                    <a:noFill/>
                    <a:ln w="9525">
                      <a:noFill/>
                      <a:miter lim="800000"/>
                      <a:headEnd/>
                      <a:tailEnd/>
                    </a:ln>
                  </pic:spPr>
                </pic:pic>
              </a:graphicData>
            </a:graphic>
          </wp:inline>
        </w:drawing>
      </w:r>
    </w:p>
    <w:p w:rsidR="00D82C79" w:rsidRDefault="00D82C79" w:rsidP="005F0ECA">
      <w:pPr>
        <w:jc w:val="both"/>
      </w:pPr>
      <w:r>
        <w:t xml:space="preserve">Dnadist prints indications of the run (below). After it has finished calculating all the pairwise distances between the sequences, it tells you so (Done.). These pairwise distances are saved in a file outfile. The file contains just plain text, and you may want rename the file as outfile.txt so that it opens automatically in Notepad when you double-click it.  </w:t>
      </w:r>
    </w:p>
    <w:p w:rsidR="00D82C79" w:rsidRDefault="00D82C79" w:rsidP="005F0ECA">
      <w:pPr>
        <w:jc w:val="both"/>
      </w:pPr>
      <w:r>
        <w:rPr>
          <w:noProof/>
          <w:lang w:val="en-GB" w:eastAsia="en-GB"/>
        </w:rPr>
        <w:drawing>
          <wp:inline distT="0" distB="0" distL="0" distR="0">
            <wp:extent cx="2155298" cy="146494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154605" cy="1464475"/>
                    </a:xfrm>
                    <a:prstGeom prst="rect">
                      <a:avLst/>
                    </a:prstGeom>
                    <a:noFill/>
                    <a:ln w="9525">
                      <a:noFill/>
                      <a:miter lim="800000"/>
                      <a:headEnd/>
                      <a:tailEnd/>
                    </a:ln>
                  </pic:spPr>
                </pic:pic>
              </a:graphicData>
            </a:graphic>
          </wp:inline>
        </w:drawing>
      </w:r>
    </w:p>
    <w:p w:rsidR="00D82C79" w:rsidRDefault="00D82C79" w:rsidP="005F0ECA">
      <w:pPr>
        <w:jc w:val="both"/>
      </w:pPr>
      <w:r>
        <w:t>Next rename outfile as infile, and run the program Neighbor (type in Neighbor). The next menu should appear. Now Neighbor has read the pairwise distances from the file infile, and does not ask you for a new filename. You can again modify the settings to your liking, but for this quick start just type in y and press Enter.</w:t>
      </w:r>
    </w:p>
    <w:p w:rsidR="00D82C79" w:rsidRDefault="00D82C79" w:rsidP="005F0ECA">
      <w:pPr>
        <w:jc w:val="both"/>
      </w:pPr>
    </w:p>
    <w:p w:rsidR="00D82C79" w:rsidRDefault="00D82C79" w:rsidP="005F0ECA">
      <w:pPr>
        <w:jc w:val="both"/>
      </w:pPr>
      <w:r>
        <w:rPr>
          <w:noProof/>
          <w:lang w:val="en-GB" w:eastAsia="en-GB"/>
        </w:rPr>
        <w:lastRenderedPageBreak/>
        <w:drawing>
          <wp:inline distT="0" distB="0" distL="0" distR="0">
            <wp:extent cx="4045261" cy="163096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046427" cy="1631437"/>
                    </a:xfrm>
                    <a:prstGeom prst="rect">
                      <a:avLst/>
                    </a:prstGeom>
                    <a:noFill/>
                    <a:ln w="9525">
                      <a:noFill/>
                      <a:miter lim="800000"/>
                      <a:headEnd/>
                      <a:tailEnd/>
                    </a:ln>
                  </pic:spPr>
                </pic:pic>
              </a:graphicData>
            </a:graphic>
          </wp:inline>
        </w:drawing>
      </w:r>
    </w:p>
    <w:p w:rsidR="00D82C79" w:rsidRDefault="00F177EB" w:rsidP="005F0ECA">
      <w:pPr>
        <w:jc w:val="both"/>
      </w:pPr>
      <w:r>
        <w:t>Like Dnadist, Neighbor also prints out indications of the run. After completing the analysis, the program tells you so (Done.).</w:t>
      </w:r>
    </w:p>
    <w:p w:rsidR="00F177EB" w:rsidRDefault="00F177EB" w:rsidP="005F0ECA">
      <w:pPr>
        <w:jc w:val="both"/>
      </w:pPr>
      <w:r>
        <w:rPr>
          <w:noProof/>
          <w:lang w:val="en-GB" w:eastAsia="en-GB"/>
        </w:rPr>
        <w:drawing>
          <wp:inline distT="0" distB="0" distL="0" distR="0">
            <wp:extent cx="1926698" cy="16153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927875" cy="1616350"/>
                    </a:xfrm>
                    <a:prstGeom prst="rect">
                      <a:avLst/>
                    </a:prstGeom>
                    <a:noFill/>
                    <a:ln w="9525">
                      <a:noFill/>
                      <a:miter lim="800000"/>
                      <a:headEnd/>
                      <a:tailEnd/>
                    </a:ln>
                  </pic:spPr>
                </pic:pic>
              </a:graphicData>
            </a:graphic>
          </wp:inline>
        </w:drawing>
      </w:r>
    </w:p>
    <w:p w:rsidR="00F177EB" w:rsidRDefault="00F177EB" w:rsidP="005F0ECA">
      <w:pPr>
        <w:jc w:val="both"/>
      </w:pPr>
      <w:r>
        <w:t>The tree is now contained in the files outfile and outtree. You can view the graphical tree in outfile by opening it in some text editor or by using Treeview program for graphical representation.</w:t>
      </w:r>
    </w:p>
    <w:p w:rsidR="00F177EB" w:rsidRPr="00BB0D48" w:rsidRDefault="002F05A4" w:rsidP="005F0ECA">
      <w:pPr>
        <w:jc w:val="both"/>
        <w:rPr>
          <w:b/>
        </w:rPr>
      </w:pPr>
      <w:r w:rsidRPr="00BB0D48">
        <w:rPr>
          <w:b/>
        </w:rPr>
        <w:t>When doing bootstrap trees make sure you use option to analyse multiple data sets!!!</w:t>
      </w:r>
    </w:p>
    <w:sectPr w:rsidR="00F177EB" w:rsidRPr="00BB0D48" w:rsidSect="00F20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8F2"/>
    <w:multiLevelType w:val="hybridMultilevel"/>
    <w:tmpl w:val="DFD69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451252"/>
    <w:multiLevelType w:val="hybridMultilevel"/>
    <w:tmpl w:val="F83CAB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4552A5"/>
    <w:rsid w:val="0004426C"/>
    <w:rsid w:val="00134545"/>
    <w:rsid w:val="00220F96"/>
    <w:rsid w:val="002F05A4"/>
    <w:rsid w:val="003C22EF"/>
    <w:rsid w:val="004552A5"/>
    <w:rsid w:val="00502971"/>
    <w:rsid w:val="00577278"/>
    <w:rsid w:val="005C5EFE"/>
    <w:rsid w:val="005F0ECA"/>
    <w:rsid w:val="00634242"/>
    <w:rsid w:val="00730DDE"/>
    <w:rsid w:val="007469CC"/>
    <w:rsid w:val="007634A8"/>
    <w:rsid w:val="00860FBB"/>
    <w:rsid w:val="00900DBE"/>
    <w:rsid w:val="00976909"/>
    <w:rsid w:val="009D7F48"/>
    <w:rsid w:val="009E7A74"/>
    <w:rsid w:val="00BB0D48"/>
    <w:rsid w:val="00D82C79"/>
    <w:rsid w:val="00F177EB"/>
    <w:rsid w:val="00F20DE3"/>
    <w:rsid w:val="00F93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50"/>
        <o:r id="V:Rule10" type="connector" idref="#_x0000_s1052"/>
        <o:r id="V:Rule11" type="connector" idref="#_x0000_s1051"/>
        <o:r id="V:Rule12" type="connector" idref="#_x0000_s1054"/>
        <o:r id="V:Rule13" type="connector" idref="#_x0000_s1055"/>
        <o:r id="V:Rule14" type="connector" idref="#_x0000_s1053"/>
        <o:r id="V:Rule15" type="connector" idref="#_x0000_s1057"/>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78"/>
  </w:style>
  <w:style w:type="paragraph" w:styleId="Heading1">
    <w:name w:val="heading 1"/>
    <w:basedOn w:val="Normal"/>
    <w:next w:val="Normal"/>
    <w:link w:val="Heading1Char"/>
    <w:uiPriority w:val="9"/>
    <w:qFormat/>
    <w:rsid w:val="00F93DFB"/>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2">
    <w:name w:val="heading 2"/>
    <w:basedOn w:val="Normal"/>
    <w:next w:val="Normal"/>
    <w:link w:val="Heading2Char"/>
    <w:uiPriority w:val="9"/>
    <w:unhideWhenUsed/>
    <w:qFormat/>
    <w:rsid w:val="00F93DFB"/>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Heading3">
    <w:name w:val="heading 3"/>
    <w:basedOn w:val="Normal"/>
    <w:next w:val="Normal"/>
    <w:link w:val="Heading3Char"/>
    <w:uiPriority w:val="9"/>
    <w:unhideWhenUsed/>
    <w:qFormat/>
    <w:rsid w:val="003C22EF"/>
    <w:pPr>
      <w:keepNext/>
      <w:keepLines/>
      <w:spacing w:before="200" w:after="0"/>
      <w:outlineLvl w:val="2"/>
    </w:pPr>
    <w:rPr>
      <w:rFonts w:asciiTheme="majorHAnsi" w:eastAsiaTheme="majorEastAsia" w:hAnsiTheme="majorHAnsi" w:cstheme="majorBidi"/>
      <w:b/>
      <w:bCs/>
      <w:color w:val="F0AD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78"/>
    <w:pPr>
      <w:ind w:left="720"/>
      <w:contextualSpacing/>
    </w:pPr>
  </w:style>
  <w:style w:type="paragraph" w:styleId="BalloonText">
    <w:name w:val="Balloon Text"/>
    <w:basedOn w:val="Normal"/>
    <w:link w:val="BalloonTextChar"/>
    <w:uiPriority w:val="99"/>
    <w:semiHidden/>
    <w:unhideWhenUsed/>
    <w:rsid w:val="0057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78"/>
    <w:rPr>
      <w:rFonts w:ascii="Tahoma" w:hAnsi="Tahoma" w:cs="Tahoma"/>
      <w:sz w:val="16"/>
      <w:szCs w:val="16"/>
    </w:rPr>
  </w:style>
  <w:style w:type="character" w:styleId="CommentReference">
    <w:name w:val="annotation reference"/>
    <w:basedOn w:val="DefaultParagraphFont"/>
    <w:uiPriority w:val="99"/>
    <w:semiHidden/>
    <w:unhideWhenUsed/>
    <w:rsid w:val="00577278"/>
    <w:rPr>
      <w:sz w:val="16"/>
      <w:szCs w:val="16"/>
    </w:rPr>
  </w:style>
  <w:style w:type="paragraph" w:styleId="CommentText">
    <w:name w:val="annotation text"/>
    <w:basedOn w:val="Normal"/>
    <w:link w:val="CommentTextChar"/>
    <w:uiPriority w:val="99"/>
    <w:semiHidden/>
    <w:unhideWhenUsed/>
    <w:rsid w:val="00577278"/>
    <w:pPr>
      <w:spacing w:line="240" w:lineRule="auto"/>
    </w:pPr>
    <w:rPr>
      <w:sz w:val="20"/>
      <w:szCs w:val="20"/>
    </w:rPr>
  </w:style>
  <w:style w:type="character" w:customStyle="1" w:styleId="CommentTextChar">
    <w:name w:val="Comment Text Char"/>
    <w:basedOn w:val="DefaultParagraphFont"/>
    <w:link w:val="CommentText"/>
    <w:uiPriority w:val="99"/>
    <w:semiHidden/>
    <w:rsid w:val="00577278"/>
    <w:rPr>
      <w:sz w:val="20"/>
      <w:szCs w:val="20"/>
    </w:rPr>
  </w:style>
  <w:style w:type="paragraph" w:styleId="CommentSubject">
    <w:name w:val="annotation subject"/>
    <w:basedOn w:val="CommentText"/>
    <w:next w:val="CommentText"/>
    <w:link w:val="CommentSubjectChar"/>
    <w:uiPriority w:val="99"/>
    <w:semiHidden/>
    <w:unhideWhenUsed/>
    <w:rsid w:val="00577278"/>
    <w:rPr>
      <w:b/>
      <w:bCs/>
    </w:rPr>
  </w:style>
  <w:style w:type="character" w:customStyle="1" w:styleId="CommentSubjectChar">
    <w:name w:val="Comment Subject Char"/>
    <w:basedOn w:val="CommentTextChar"/>
    <w:link w:val="CommentSubject"/>
    <w:uiPriority w:val="99"/>
    <w:semiHidden/>
    <w:rsid w:val="00577278"/>
    <w:rPr>
      <w:b/>
      <w:bCs/>
    </w:rPr>
  </w:style>
  <w:style w:type="paragraph" w:styleId="NormalWeb">
    <w:name w:val="Normal (Web)"/>
    <w:basedOn w:val="Normal"/>
    <w:uiPriority w:val="99"/>
    <w:semiHidden/>
    <w:unhideWhenUsed/>
    <w:rsid w:val="005772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77278"/>
  </w:style>
  <w:style w:type="character" w:styleId="Hyperlink">
    <w:name w:val="Hyperlink"/>
    <w:basedOn w:val="DefaultParagraphFont"/>
    <w:uiPriority w:val="99"/>
    <w:semiHidden/>
    <w:unhideWhenUsed/>
    <w:rsid w:val="00577278"/>
    <w:rPr>
      <w:color w:val="0000FF"/>
      <w:u w:val="single"/>
    </w:rPr>
  </w:style>
  <w:style w:type="character" w:customStyle="1" w:styleId="Heading2Char">
    <w:name w:val="Heading 2 Char"/>
    <w:basedOn w:val="DefaultParagraphFont"/>
    <w:link w:val="Heading2"/>
    <w:uiPriority w:val="9"/>
    <w:rsid w:val="00F93DFB"/>
    <w:rPr>
      <w:rFonts w:asciiTheme="majorHAnsi" w:eastAsiaTheme="majorEastAsia" w:hAnsiTheme="majorHAnsi" w:cstheme="majorBidi"/>
      <w:b/>
      <w:bCs/>
      <w:color w:val="F0AD00" w:themeColor="accent1"/>
      <w:sz w:val="26"/>
      <w:szCs w:val="26"/>
    </w:rPr>
  </w:style>
  <w:style w:type="character" w:customStyle="1" w:styleId="Heading1Char">
    <w:name w:val="Heading 1 Char"/>
    <w:basedOn w:val="DefaultParagraphFont"/>
    <w:link w:val="Heading1"/>
    <w:uiPriority w:val="9"/>
    <w:rsid w:val="00F93DFB"/>
    <w:rPr>
      <w:rFonts w:asciiTheme="majorHAnsi" w:eastAsiaTheme="majorEastAsia" w:hAnsiTheme="majorHAnsi" w:cstheme="majorBidi"/>
      <w:b/>
      <w:bCs/>
      <w:color w:val="B38000" w:themeColor="accent1" w:themeShade="BF"/>
      <w:sz w:val="28"/>
      <w:szCs w:val="28"/>
    </w:rPr>
  </w:style>
  <w:style w:type="character" w:customStyle="1" w:styleId="Heading3Char">
    <w:name w:val="Heading 3 Char"/>
    <w:basedOn w:val="DefaultParagraphFont"/>
    <w:link w:val="Heading3"/>
    <w:uiPriority w:val="9"/>
    <w:rsid w:val="003C22EF"/>
    <w:rPr>
      <w:rFonts w:asciiTheme="majorHAnsi" w:eastAsiaTheme="majorEastAsia" w:hAnsiTheme="majorHAnsi" w:cstheme="majorBidi"/>
      <w:b/>
      <w:bCs/>
      <w:color w:val="F0AD00" w:themeColor="accent1"/>
    </w:rPr>
  </w:style>
</w:styles>
</file>

<file path=word/webSettings.xml><?xml version="1.0" encoding="utf-8"?>
<w:webSettings xmlns:r="http://schemas.openxmlformats.org/officeDocument/2006/relationships" xmlns:w="http://schemas.openxmlformats.org/wordprocessingml/2006/main">
  <w:divs>
    <w:div w:id="14617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5575E-BF2A-4534-A688-AB299F72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dc:creator>
  <cp:lastModifiedBy>jurica</cp:lastModifiedBy>
  <cp:revision>12</cp:revision>
  <cp:lastPrinted>2012-04-26T07:36:00Z</cp:lastPrinted>
  <dcterms:created xsi:type="dcterms:W3CDTF">2012-04-25T20:29:00Z</dcterms:created>
  <dcterms:modified xsi:type="dcterms:W3CDTF">2012-04-26T07:48:00Z</dcterms:modified>
</cp:coreProperties>
</file>